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2 ответа." id="7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52 ответа.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52 ответа." id="3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52 ответа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52 ответа." id="1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52 ответа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52 ответа." id="8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52 ответа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52 ответа." id="5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52 ответа.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52 ответа." id="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52 ответа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52 ответа." id="10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52 ответа."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52 ответа." id="2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52 ответа.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52 ответа." id="6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52 ответа.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52 ответа." id="9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52 ответа.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