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6748C" w14:textId="77777777" w:rsidR="001A4D27" w:rsidRPr="004821F6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21F6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tbl>
      <w:tblPr>
        <w:tblpPr w:leftFromText="180" w:rightFromText="180" w:vertAnchor="text" w:tblpY="1"/>
        <w:tblOverlap w:val="never"/>
        <w:tblW w:w="1474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2"/>
      </w:tblGrid>
      <w:tr w:rsidR="001A4D27" w:rsidRPr="004821F6" w14:paraId="14E19C93" w14:textId="77777777" w:rsidTr="001A4D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7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3F1F8C6" w14:textId="77777777" w:rsidR="001A4D27" w:rsidRPr="004821F6" w:rsidRDefault="001A4D27" w:rsidP="001A4D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21F6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4821F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723EA48E" w14:textId="77777777" w:rsidR="001A4D27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2713535" w14:textId="69B224E7" w:rsidR="001A4D27" w:rsidRPr="0041055F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Высшее образование</w:t>
      </w:r>
    </w:p>
    <w:p w14:paraId="1C12E9A1" w14:textId="77777777" w:rsidR="001A4D27" w:rsidRPr="0041055F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Уровень образования – бакалавриат</w:t>
      </w:r>
    </w:p>
    <w:p w14:paraId="1C9981E2" w14:textId="77777777" w:rsidR="001A4D27" w:rsidRPr="0041055F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 xml:space="preserve">Направление подготовки 42.03.02 </w:t>
      </w:r>
      <w:r>
        <w:rPr>
          <w:rFonts w:ascii="Times New Roman" w:hAnsi="Times New Roman"/>
          <w:b/>
          <w:bCs/>
          <w:sz w:val="28"/>
          <w:szCs w:val="28"/>
        </w:rPr>
        <w:t>– «</w:t>
      </w:r>
      <w:r w:rsidRPr="0041055F">
        <w:rPr>
          <w:rFonts w:ascii="Times New Roman" w:hAnsi="Times New Roman"/>
          <w:b/>
          <w:bCs/>
          <w:sz w:val="28"/>
          <w:szCs w:val="28"/>
        </w:rPr>
        <w:t>Журналистика</w:t>
      </w:r>
      <w:r>
        <w:rPr>
          <w:rFonts w:ascii="Times New Roman" w:hAnsi="Times New Roman"/>
          <w:b/>
          <w:bCs/>
          <w:sz w:val="28"/>
          <w:szCs w:val="28"/>
        </w:rPr>
        <w:t>!</w:t>
      </w:r>
    </w:p>
    <w:p w14:paraId="48187E03" w14:textId="77777777" w:rsidR="001A4D27" w:rsidRPr="0041055F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1055F">
        <w:rPr>
          <w:rFonts w:ascii="Times New Roman" w:hAnsi="Times New Roman"/>
          <w:b/>
          <w:bCs/>
          <w:sz w:val="28"/>
          <w:szCs w:val="28"/>
        </w:rPr>
        <w:t>Профиль подготовки «Международная журналистика»</w:t>
      </w:r>
    </w:p>
    <w:p w14:paraId="6EA71ACB" w14:textId="77777777" w:rsidR="001A4D27" w:rsidRPr="001A3330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7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2721"/>
        <w:gridCol w:w="4283"/>
        <w:gridCol w:w="2570"/>
        <w:gridCol w:w="1713"/>
        <w:gridCol w:w="2855"/>
      </w:tblGrid>
      <w:tr w:rsidR="001A4D27" w:rsidRPr="004821F6" w14:paraId="23505CC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7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BD88E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60007114"/>
            <w:r w:rsidRPr="004821F6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F8E57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вида образования, профессии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4F69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Наименование объекта, подтверждающего наличие материально – технического обеспечения, с перечнем основного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44A2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Адрес (местоположение объекта, подтверждающего наличие материально – технического обеспечения (с указанием номера такого объекта в соответствии с документами по технической инвентаризации &lt;3&gt; 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104B9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Собственность или оперативное управление хозяйственное ведение, аренда (субаренда) безвозмездное пользование &lt;3&gt;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EE913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Документ основание возникновения права (указываются реквизиты и сроки действия) &lt;3&gt;</w:t>
            </w:r>
          </w:p>
        </w:tc>
      </w:tr>
      <w:bookmarkEnd w:id="0"/>
      <w:tr w:rsidR="001A4D27" w:rsidRPr="004821F6" w14:paraId="0C1C1B7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3887E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839F0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3A92B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DAF90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4F217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840D5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A4D27" w:rsidRPr="004821F6" w14:paraId="0CA4809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6C09B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7D75E" w14:textId="77777777" w:rsidR="001A4D27" w:rsidRPr="004821F6" w:rsidRDefault="001A4D27" w:rsidP="006D444F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E21EB" w14:textId="77777777" w:rsidR="001A4D27" w:rsidRPr="004821F6" w:rsidRDefault="001A4D27" w:rsidP="006D444F">
            <w:pPr>
              <w:pStyle w:val="Default"/>
              <w:ind w:left="90" w:right="135"/>
            </w:pPr>
            <w:r w:rsidRPr="004821F6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2E3E627B" w14:textId="05C8718C" w:rsidR="001A4D27" w:rsidRPr="004821F6" w:rsidRDefault="001A4D27" w:rsidP="001A4D27">
            <w:pPr>
              <w:pStyle w:val="Default"/>
              <w:ind w:left="90" w:right="135"/>
            </w:pPr>
            <w:r w:rsidRPr="004821F6">
              <w:lastRenderedPageBreak/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4D15E" w14:textId="77777777" w:rsidR="001A4D27" w:rsidRPr="004821F6" w:rsidRDefault="001A4D27" w:rsidP="006D444F">
            <w:pPr>
              <w:pStyle w:val="Default"/>
              <w:ind w:left="90" w:right="135"/>
              <w:jc w:val="center"/>
            </w:pPr>
            <w:r w:rsidRPr="004821F6">
              <w:lastRenderedPageBreak/>
              <w:t>734025, Республика Таджикистан, г. Душанбе, ул. М. Турсун-заде, 30</w:t>
            </w:r>
          </w:p>
          <w:p w14:paraId="12F0BDF8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49D20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FC99CA" w14:textId="77777777" w:rsidR="001A4D27" w:rsidRPr="004821F6" w:rsidRDefault="001A4D27" w:rsidP="006D444F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A4D27" w:rsidRPr="004821F6" w14:paraId="567AB99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6397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823F6" w14:textId="77777777" w:rsidR="001A4D27" w:rsidRPr="004821F6" w:rsidRDefault="001A4D27" w:rsidP="006D444F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86D03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Помещение для хранения учебного оборудования (плакаты, стенды, ноутбуки, учебные пособия и специализированная литература и тд.)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ABAFE" w14:textId="77777777" w:rsidR="001A4D27" w:rsidRPr="004821F6" w:rsidRDefault="001A4D27" w:rsidP="006D444F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22B4973D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AC765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02510" w14:textId="77777777" w:rsidR="001A4D27" w:rsidRPr="004821F6" w:rsidRDefault="001A4D27" w:rsidP="006D444F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03F7642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D91A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83BA" w14:textId="77777777" w:rsidR="001A4D27" w:rsidRPr="004821F6" w:rsidRDefault="001A4D27" w:rsidP="006D444F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1"/>
                <w:rFonts w:cs="Times New Roman"/>
                <w:szCs w:val="24"/>
              </w:rPr>
            </w:pPr>
            <w:r w:rsidRPr="004821F6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334042C6" w14:textId="77777777" w:rsidR="001A4D27" w:rsidRPr="004821F6" w:rsidRDefault="001A4D27" w:rsidP="006D444F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Style w:val="2TimesNewRoman"/>
                <w:rFonts w:cs="Times New Roman"/>
                <w:b/>
                <w:color w:val="auto"/>
                <w:szCs w:val="24"/>
              </w:rPr>
            </w:pPr>
            <w:r w:rsidRPr="004821F6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E755B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Style w:val="2TimesNewRoman1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8EC37" w14:textId="77777777" w:rsidR="001A4D27" w:rsidRPr="004821F6" w:rsidRDefault="001A4D27" w:rsidP="006D444F">
            <w:pPr>
              <w:pStyle w:val="Default"/>
              <w:ind w:left="90" w:right="135"/>
              <w:jc w:val="center"/>
            </w:pPr>
            <w:r w:rsidRPr="004821F6">
              <w:t>734025, Республика Таджикистан, г. Душанбе, ул. М. Турсун-заде, 30</w:t>
            </w:r>
          </w:p>
          <w:p w14:paraId="6F8AD0BF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71644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DF150" w14:textId="77777777" w:rsidR="001A4D27" w:rsidRPr="004821F6" w:rsidRDefault="001A4D27" w:rsidP="006D444F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4B9D54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A6E7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7DF75" w14:textId="77777777" w:rsidR="001A4D27" w:rsidRPr="004821F6" w:rsidRDefault="001A4D27" w:rsidP="006D444F">
            <w:pPr>
              <w:pStyle w:val="24"/>
              <w:shd w:val="clear" w:color="auto" w:fill="auto"/>
              <w:spacing w:before="0" w:after="0" w:line="240" w:lineRule="auto"/>
              <w:ind w:left="90" w:right="135" w:firstLine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21F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</w:t>
            </w:r>
            <w:r w:rsidRPr="004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E468F1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AAC6F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5F1B8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7000D" w14:textId="77777777" w:rsidR="001A4D27" w:rsidRPr="004821F6" w:rsidRDefault="001A4D27" w:rsidP="006D444F">
            <w:pPr>
              <w:spacing w:after="0" w:line="240" w:lineRule="auto"/>
              <w:ind w:left="90" w:right="13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D27" w:rsidRPr="004821F6" w14:paraId="63A60B88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36F2FC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Hlk160007586"/>
            <w:bookmarkStart w:id="2" w:name="_Hlk160007674"/>
            <w:bookmarkStart w:id="3" w:name="_Hlk160007558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7541" w14:textId="77777777" w:rsidR="001A4D27" w:rsidRPr="004821F6" w:rsidRDefault="001A4D27" w:rsidP="006D444F">
            <w:pPr>
              <w:ind w:left="14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теории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11F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402 для проведения занятий лекционного типа – стулья, столы ученические в комплекте на 52 обучающегося, 2 стол и 4 стул преподавателя, 1 мультимедийный проектор, 1 проекционный экран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3D71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7CE677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402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4143B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8C04D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4830E0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5E22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9369C" w14:textId="77777777" w:rsidR="001A4D27" w:rsidRPr="004821F6" w:rsidRDefault="001A4D27" w:rsidP="006D444F">
            <w:pPr>
              <w:ind w:left="1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ED0B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287E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4B478A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0F9B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499F5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bookmarkEnd w:id="1"/>
      <w:bookmarkEnd w:id="2"/>
      <w:tr w:rsidR="001A4D27" w:rsidRPr="004821F6" w14:paraId="5C72ADD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D8A45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323D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зарубежной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A1856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D494B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C5981C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5691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D8C78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70DECE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3C734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F545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7610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и  практического типов - стулья,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719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31D314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784AB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99034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5982346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47890F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BE11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СМИ и конфликтология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5862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Аудитории № 402 для проведения занятий лекционного типа - стулья, столы ученические в комплекте на 100 обучающегося,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8D9F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D8FABD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404</w:t>
            </w:r>
          </w:p>
          <w:p w14:paraId="3BC0CE7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CB5D1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7FAED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50EE98C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25419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31C1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E778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C5BA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174AE7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3456102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68AD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98923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9C18A62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4D91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85DF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журналистской деятельности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A9FD1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Аудитории № 409 для проведения занятий лекционного типа - стулья, столы ученические в комплекте на 100 обучающегося,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E1ECA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B412A7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823D3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33FC0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A4D27" w:rsidRPr="004821F6" w14:paraId="58B67C2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69F14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9510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55A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22B5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495ED1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48935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07C8A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572F93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57241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4" w:name="_Hlk160007644"/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0726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EC8070F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AC3A484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E8B1C2A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 и</w:t>
            </w:r>
          </w:p>
          <w:p w14:paraId="19C46AA6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спорт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C31A8" w14:textId="50F03BF1" w:rsidR="001A4D27" w:rsidRPr="004821F6" w:rsidRDefault="001A4D27" w:rsidP="006D444F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0C28EF" wp14:editId="00E79FF5">
                      <wp:simplePos x="0" y="0"/>
                      <wp:positionH relativeFrom="page">
                        <wp:posOffset>2971800</wp:posOffset>
                      </wp:positionH>
                      <wp:positionV relativeFrom="line">
                        <wp:posOffset>13335</wp:posOffset>
                      </wp:positionV>
                      <wp:extent cx="8890" cy="8890"/>
                      <wp:effectExtent l="0" t="0" r="0" b="0"/>
                      <wp:wrapNone/>
                      <wp:docPr id="457" name="Полилиния: фигур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" cy="8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0CD437" id="Полилиния: фигура 6" o:spid="_x0000_s1026" style="position:absolute;margin-left:234pt;margin-top:1.05pt;width:.7pt;height: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821F6">
              <w:rPr>
                <w:rFonts w:ascii="Times New Roman" w:hAnsi="Times New Roman"/>
                <w:color w:val="000000"/>
                <w:sz w:val="24"/>
                <w:szCs w:val="24"/>
              </w:rPr>
              <w:t>Стадион «Спартак» для проведения практических занятий волейбольная</w:t>
            </w:r>
            <w:r w:rsidRPr="004821F6">
              <w:rPr>
                <w:rFonts w:ascii="Times New Roman" w:hAnsi="Times New Roman"/>
                <w:color w:val="010302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color w:val="000000"/>
                <w:sz w:val="24"/>
                <w:szCs w:val="24"/>
              </w:rPr>
              <w:t>площадка (9х18) - 1 поле, баскетбольная площадка (28х15) - 1 поле, площадка мини-футбола (40х20) - 1 поле, яма для прыжков в длину (5 метров), беговая дорожка (400 метров), гимнастический городок, параллельные брусья -2 шт., гимнастическое бревно – 1 шт., рукаход -1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шт., перекладина – 3 шт.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B8B4458" wp14:editId="1B8CD963">
                      <wp:simplePos x="0" y="0"/>
                      <wp:positionH relativeFrom="page">
                        <wp:posOffset>2971800</wp:posOffset>
                      </wp:positionH>
                      <wp:positionV relativeFrom="line">
                        <wp:posOffset>6985</wp:posOffset>
                      </wp:positionV>
                      <wp:extent cx="8890" cy="8890"/>
                      <wp:effectExtent l="0" t="0" r="0" b="0"/>
                      <wp:wrapNone/>
                      <wp:docPr id="474" name="Полилиния: фигур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" cy="8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5F72D" id="Полилиния: фигура 4" o:spid="_x0000_s1026" style="position:absolute;margin-left:234pt;margin-top:.55pt;width:.7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BB38" w14:textId="77777777" w:rsidR="001A4D27" w:rsidRPr="004821F6" w:rsidRDefault="001A4D27" w:rsidP="006D444F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734025, Республика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color w:val="000000"/>
                <w:sz w:val="24"/>
                <w:szCs w:val="24"/>
              </w:rPr>
              <w:t>Таджикистан, г. Душанбе, ул. М. Турсун-заде 41</w:t>
            </w:r>
          </w:p>
          <w:p w14:paraId="1EA02E3C" w14:textId="5698AD0C" w:rsidR="001A4D27" w:rsidRPr="004821F6" w:rsidRDefault="001A4D27" w:rsidP="006D444F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10302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C9D6EA" wp14:editId="2147B287">
                      <wp:simplePos x="0" y="0"/>
                      <wp:positionH relativeFrom="page">
                        <wp:posOffset>1440180</wp:posOffset>
                      </wp:positionH>
                      <wp:positionV relativeFrom="line">
                        <wp:posOffset>13970</wp:posOffset>
                      </wp:positionV>
                      <wp:extent cx="8890" cy="8890"/>
                      <wp:effectExtent l="0" t="0" r="0" b="0"/>
                      <wp:wrapNone/>
                      <wp:docPr id="475" name="Полилиния: фигур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890" cy="889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9144" h="9144">
                                    <a:moveTo>
                                      <a:pt x="0" y="9144"/>
                                    </a:moveTo>
                                    <a:lnTo>
                                      <a:pt x="9144" y="9144"/>
                                    </a:lnTo>
                                    <a:lnTo>
                                      <a:pt x="914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D54E76" id="Полилиния: фигура 2" o:spid="_x0000_s1026" style="position:absolute;margin-left:113.4pt;margin-top:1.1pt;width:.7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line;mso-width-percent:0;mso-height-percent:0;mso-width-relative:page;mso-height-relative:page;v-text-anchor:top" coordsize="9144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" path="m,9144r9144,l9144,,,,,9144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4821F6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734025, Республика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color w:val="000000"/>
                <w:sz w:val="24"/>
                <w:szCs w:val="24"/>
              </w:rPr>
              <w:t>Таджикистан, г. Душанбе, ул. М. Турсун-заде 30, Корпус № 1,</w:t>
            </w:r>
          </w:p>
          <w:p w14:paraId="021A73F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color w:val="000000"/>
                <w:sz w:val="24"/>
                <w:szCs w:val="24"/>
              </w:rPr>
              <w:t>1 этаж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DE843F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4385C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38FBC7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06E80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206F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50695" w14:textId="77777777" w:rsidR="001A4D27" w:rsidRPr="004821F6" w:rsidRDefault="001A4D27" w:rsidP="006D444F">
            <w:pPr>
              <w:spacing w:after="0" w:line="275" w:lineRule="exact"/>
              <w:ind w:left="148" w:right="128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Спортивный зал (28х26), волейбольная площадка (9х18), баскетбольная площадка (26х15), площадка мини-футбола (26х20), волейбольные стойки - 1 пара, баскетбольные щиты – 1 пара,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футбольные ворота - 1 пара, гимнастическое бревно – 1 шт., гимнастический козёл – 1  шт., штанга – 1 шт. (до 30 кг.), гиря – 12 шт. (по 16 кг.), параллельные брусья – 1 шт., гимнастические маты – 18 шт., гимнастические мосты – 1 шт.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A6E2E" w14:textId="77777777" w:rsidR="001A4D27" w:rsidRPr="004821F6" w:rsidRDefault="001A4D27" w:rsidP="006D444F">
            <w:pPr>
              <w:spacing w:line="276" w:lineRule="exact"/>
              <w:ind w:right="127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№1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18B7E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11DC4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F8BEB3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3F3B3C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6A9A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таджикского народа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6EE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Аудитории № 409 для проведения занятий лекционного типа - стулья, столы ученические в комплекте на 100 обучающегося,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8C53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B23C00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9B018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5585E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0BB8BF2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4105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44E4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C421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507 – для проведения занятия практического типа, столы ученические в комплекте на 46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E160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7AF137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B3DD6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000CE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01B2D6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83BB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6BFB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Таджикский язык в профессиональной деятельности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34C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Аудитории № 406 для проведения занятий лекционного типа - стулья, столы ученические в комплекте на 30 обучающегося, 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1AF4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26DE9A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№406</w:t>
            </w:r>
          </w:p>
          <w:p w14:paraId="1DA8BBD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3AE9F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F0D3A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F07098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ABA1C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2CC9E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09A6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307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FFC1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446F1A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307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1BDE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3D8F4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22B5E09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4F6F9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AF7D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FF9C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</w:t>
            </w:r>
          </w:p>
          <w:p w14:paraId="4C4EC11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2F31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D4386D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409</w:t>
            </w:r>
          </w:p>
          <w:p w14:paraId="229A25F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ECEBF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E2557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F2CCA0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35A88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F663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D0BC8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9CCF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C1A4E9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4FB4D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97EA8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8832663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F1D9A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531F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4948C40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1D551BC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FAD7502" w14:textId="77777777" w:rsidR="001A4D27" w:rsidRPr="004821F6" w:rsidRDefault="001A4D27" w:rsidP="006D44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EB42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</w:t>
            </w:r>
          </w:p>
          <w:p w14:paraId="4E02219F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0A85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9D76B7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3843C91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57A8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4F5A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A4D27" w:rsidRPr="004821F6" w14:paraId="63D5F3B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4CA7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6E58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F1158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91B9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F9503D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421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44C0B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3177DC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4D79B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01A64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15A4D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20BF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AC30F2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282A0D8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51E3F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657EB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00E6158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03579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02D0F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D8AF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практического типа - стулья, столы ученические в комплекте на 54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8080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77C8010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4EDB59C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F3720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A3AF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5B950E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2EAF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AE85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России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3C79C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</w:t>
            </w:r>
          </w:p>
          <w:p w14:paraId="7DBD7459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581E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1F45ED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7509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BC60A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9A8EA0D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1EE56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1E1A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CA283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357F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9F2EA3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E68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687DA4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190ED38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B6BC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251B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зарубежной литературы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E82B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507 для проведения занятий лекционного типа - стулья, столы ученические в комплекте на 54 обучающихся,</w:t>
            </w:r>
          </w:p>
          <w:p w14:paraId="4839240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73AD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30A1DD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3D48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6E93E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339449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D6B4DE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59107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6DFD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D88C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C76377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A373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4AC77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C5BE39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A571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B4B9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Информационные технологии в </w:t>
            </w: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DF819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Аудитория № 409 – для проведения занятия лекционного типа, столы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3973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7D5D2BC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4D1AC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C9AD0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8A24993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81E3B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A49B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3D31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509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5A15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DBCA41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B886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9EE28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39896E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6C77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6BF75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Новостная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BEE7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507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8ABA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72D8CF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4D5C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A70DE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E93EAE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1830A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0B25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1759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509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8F1F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706FE2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50CFD8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27BCB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7D57583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820DA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F8D4" w14:textId="77777777" w:rsidR="001A4D27" w:rsidRPr="004821F6" w:rsidRDefault="001A4D27" w:rsidP="006D444F">
            <w:pPr>
              <w:spacing w:line="240" w:lineRule="auto"/>
              <w:ind w:left="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Техника и технология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6A83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13A7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FAC252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5A19CE5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DA78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11AFF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A4D27" w:rsidRPr="004821F6" w14:paraId="5EAE8847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A0A5F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C8194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E4E8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767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91A997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5C7D07D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3D9F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BE68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F4F5DE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EE63B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487E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0C233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</w:t>
            </w:r>
          </w:p>
          <w:p w14:paraId="7BE6C96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8B0E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1379B4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DF62C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9D2F8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1A4D27" w:rsidRPr="004821F6" w14:paraId="5E7BFFD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1DFF2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B3C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349B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7093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819FDF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1BFC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73292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1A4D27" w:rsidRPr="004821F6" w14:paraId="650539A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32EDA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9472C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Правоведение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44FD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</w:t>
            </w:r>
          </w:p>
          <w:p w14:paraId="135F8E3B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02BA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9F669D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68F2E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FB525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1A4D27" w:rsidRPr="004821F6" w14:paraId="1BA596C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2E87C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DA4D3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9334D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20C8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4E7851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7CDC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4B6CC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</w:t>
            </w:r>
          </w:p>
        </w:tc>
      </w:tr>
      <w:tr w:rsidR="001A4D27" w:rsidRPr="004821F6" w14:paraId="79E2E4B0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5964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CB30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Философия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6A14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</w:t>
            </w:r>
          </w:p>
          <w:p w14:paraId="32E67E3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84876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A4C481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D4D2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266EB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1A4D27" w:rsidRPr="004821F6" w14:paraId="62766029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C314C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F6AB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2D19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– для проведения занятия практического типа, столы ученические в комплекте на 40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F750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0C9925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022B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3162D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</w:t>
            </w:r>
          </w:p>
        </w:tc>
      </w:tr>
      <w:tr w:rsidR="001A4D27" w:rsidRPr="004821F6" w14:paraId="66CA016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3FE5A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AD65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Политология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5C858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3AAD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780DCFE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44ED83A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29BB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CE24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CD42A9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5EEAA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1ECD0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6C78C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2139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6F53CA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7924952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9F140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8EB35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75985E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CB7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36F3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FF7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</w:t>
            </w:r>
          </w:p>
          <w:p w14:paraId="43E037F3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F417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90E4F9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№409</w:t>
            </w:r>
          </w:p>
          <w:p w14:paraId="250F140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09D7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5FCA1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A4D27" w:rsidRPr="004821F6" w14:paraId="0E0C00D8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1D6F6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8D7C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09A06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114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B91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8956F5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№409</w:t>
            </w:r>
          </w:p>
          <w:p w14:paraId="37DCE58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114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E10C2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5BC78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F969D60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90940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D197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Современный русский язык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952B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70D8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65F904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1B2D994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F05B3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A7EFE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E123428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07A8A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D3FB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0179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36F2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20AF53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796F247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6B403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4AC49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2B1FB49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78884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33AC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Риторика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45A4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814F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1F8D99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№409</w:t>
            </w:r>
          </w:p>
          <w:p w14:paraId="62BF4BF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D3319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1E098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4752043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1814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9B12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D94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36D8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55DD41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№409</w:t>
            </w:r>
          </w:p>
          <w:p w14:paraId="6B9E86D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6E18F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7F881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77E008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639B68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DC25E" w14:textId="77777777" w:rsidR="001A4D27" w:rsidRPr="004821F6" w:rsidRDefault="001A4D27" w:rsidP="006D444F">
            <w:pPr>
              <w:spacing w:line="240" w:lineRule="auto"/>
              <w:ind w:lef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1) Гонзо журналистика</w:t>
            </w:r>
          </w:p>
          <w:p w14:paraId="562664F7" w14:textId="77777777" w:rsidR="001A4D27" w:rsidRPr="004821F6" w:rsidRDefault="001A4D27" w:rsidP="006D444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C494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2D6D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248F7F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№406</w:t>
            </w:r>
          </w:p>
          <w:p w14:paraId="245D439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73D5E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A117F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5118ED2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69774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0C44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C5F5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2C09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2E2F98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288AC0D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52FC1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5E0AC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A4D27" w:rsidRPr="004821F6" w14:paraId="00894B8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62EF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3109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 2) Спортивная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3E15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506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E798F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2E54DC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21E658D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9E4E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F3461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168A58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2344F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D8720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5C67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B410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F0BAC0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№404</w:t>
            </w:r>
          </w:p>
          <w:p w14:paraId="5DD3384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2A3F5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8AF44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8D5406B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44154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2050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Социология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36D0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54 обучающихся, 1 стол и 1 стул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9DEA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11FD9A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404</w:t>
            </w:r>
          </w:p>
          <w:p w14:paraId="1DEEAB5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30459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A2D36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533201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50D81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3F663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01CB8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Учебная аудитория № 509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A6FC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87EC9D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  <w:p w14:paraId="6312C8F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4E04E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E0719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C1192D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34D00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E4BF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Психология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D54DF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DAE8C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661E3242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2F7B027E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B608F" w14:textId="77777777" w:rsidR="001A4D27" w:rsidRPr="004821F6" w:rsidRDefault="001A4D27" w:rsidP="006D444F">
            <w:pPr>
              <w:spacing w:after="0" w:line="240" w:lineRule="auto"/>
              <w:ind w:left="113" w:right="14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41E0C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70157817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26B1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182F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DB2A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Учебная аудитория № 509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B292C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5C776E5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  <w:p w14:paraId="1028F70D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A689F" w14:textId="77777777" w:rsidR="001A4D27" w:rsidRPr="004821F6" w:rsidRDefault="001A4D27" w:rsidP="006D444F">
            <w:pPr>
              <w:spacing w:after="0" w:line="240" w:lineRule="auto"/>
              <w:ind w:left="113" w:right="142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C4665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5D37B0A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CFDA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77F1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отечественной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224D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C66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2E78B7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07DE9F4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9196CE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31ACB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3E51822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09E28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33CF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0466C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A55E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746D7ED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27A8D44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57D18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CC382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F477A8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BBC3F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AC4F" w14:textId="77777777" w:rsidR="001A4D27" w:rsidRPr="004821F6" w:rsidRDefault="001A4D27" w:rsidP="006D444F">
            <w:pPr>
              <w:spacing w:line="240" w:lineRule="auto"/>
              <w:ind w:left="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Прикладные дисциплины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C0A0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</w:t>
            </w:r>
          </w:p>
          <w:p w14:paraId="22A8576D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EB7A2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E477CD2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C5C42" w14:textId="77777777" w:rsidR="001A4D27" w:rsidRPr="004821F6" w:rsidRDefault="001A4D27" w:rsidP="006D444F">
            <w:pPr>
              <w:spacing w:after="0" w:line="240" w:lineRule="auto"/>
              <w:ind w:left="113" w:right="142"/>
              <w:jc w:val="both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BC0CE5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C9E8B5B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4052C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667E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3ACD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403 – для проведения занятия практического типа, столы ученические в комплекте на 14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A8F5F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00AEC21" w14:textId="77777777" w:rsidR="001A4D27" w:rsidRPr="004821F6" w:rsidRDefault="001A4D27" w:rsidP="006D444F">
            <w:pPr>
              <w:spacing w:after="0" w:line="240" w:lineRule="auto"/>
              <w:ind w:left="138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№403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1185CD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7052F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7A57DCA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54ED24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D35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отечественной литературы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AE22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409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29D5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04BDB0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491E075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6041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86F6F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845C47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8B8BB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B1E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CC5A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87E8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729C99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6928996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2BB12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F7E86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30020E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F6871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69504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ДВП: 1) Технология интервью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F656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507 для проведения занятий лекционного типа - стулья,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163D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2AF16B3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A9A36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C7CF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27ECE2D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AE314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67A11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5A52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307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CE3B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DB8BF9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307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A00A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804D9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5FAC9A2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869EA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207B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2) Фотожурналистика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EECDF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207 для проведения занятий лекционного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E6D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2B209B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207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CA1F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ED980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0604B50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6264A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C7F1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E20F9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507 для проведения занятий практического типа - стулья, столы ученические в комплекте на 50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53C1A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83A062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507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AED1F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87C3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C04E9BC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5FF1F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7E9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ДВП: 1) Программа иновещания РВ и ТВ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8B7C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30 обучающегося,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DE37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31AC611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66C4D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5ACDA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055D7F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79029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5DF2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AD9B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F224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3A33E6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F021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FF70F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0182B5B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AC637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219F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2) Особенности современного радиовещания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D8AFB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D99E3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1496A3E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BAB0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D9DB6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0707705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0C8A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1D2BE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E76E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3D8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A1C28D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71D1D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4D90B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5ECF1ED0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D57F4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F4C5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1) Основы аргументации в журналистике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20E31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509 для проведения занятий лекционного типа - стулья, столы ученические в комплекте на 50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6BD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B8091C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5A9D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113BC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16B5748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F3CB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919B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4BF7F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3635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7F6281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DCCF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CA67A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C2F61A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05181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8E84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2) Мультимедийная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F30D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0E47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B08C26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C7B5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4B1D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8CFBB5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19CB6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9436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3A7E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30 обучающегося,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CDE1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9A0C4B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7685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A8C93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BD8A779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3E86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9149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Профессиональная этика журналиста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88B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309 для проведения занятий лекционного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CB81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0CF26B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309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1F71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F26A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ED3EC68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D9411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121E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1B66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30 обучающегося,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E966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84C791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EE78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54DBB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4A99C79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113CB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2D8F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Гендерное измерение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DA67C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и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AD3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68A5D2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№409</w:t>
            </w:r>
          </w:p>
          <w:p w14:paraId="7524FEF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C9A8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604FB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5B483C20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A7407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1DC4D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BD52C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EAB1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59552F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№409</w:t>
            </w:r>
          </w:p>
          <w:p w14:paraId="7C9C928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DA23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6D0C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375094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77E80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DD66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История таджикской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67749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AEE3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CF1340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0C66DDF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E479C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E27AD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10410E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23606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4B5D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AF7B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D110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AD2F73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3A6298E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0981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72005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3309075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8FA0F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D542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Технология выпуска печатных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B2D93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типа - стулья, столы ученические в комплекте на 54 обучающихся,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0502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77E888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506</w:t>
            </w:r>
          </w:p>
          <w:p w14:paraId="2C47B58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B3E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4C543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42AF749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228862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F410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DE93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805C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29231E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3D9154D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19C5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7C8B1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853F74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D5BD9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73BD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телерадиожурналистики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A06A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F261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DC4206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581B310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3F8A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74A8E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73280B1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29339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B42B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AB3E1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3ABE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606D62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7F5234B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E14B3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CC902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A25EF70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F8358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B424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Интернет-журналистика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1958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15A3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56DEBF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1501EDE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04695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0742F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39E0D4B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F76A7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ABC6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5B33B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9B24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259317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509</w:t>
            </w:r>
          </w:p>
          <w:p w14:paraId="52CAD29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D74BF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49C54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AC0896C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0DABA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3DB4D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Психология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0E89F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8F8D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C1E810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7949DE1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9D05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9F45E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494302D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4D4D1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534EF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C9AF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509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14C3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0F5E86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509</w:t>
            </w:r>
          </w:p>
          <w:p w14:paraId="24E2362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52601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FBD0C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FA05BE9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1EB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D242F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1) Выпуск учебных СМИ РВ,ТВ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1EBB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117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562F1D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4FE4C47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29ACC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93E1A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5D504D6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2EC35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A30A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2) Выпуск учебных газет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7A526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9FF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77F7AD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5098CDA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6F61C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C539C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58B224A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752EB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908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1) Сценарное мастерство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0284E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108A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5A4CE3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4E8924E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5A4A12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89AA9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608B74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40928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0271C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2) Операторское мастерство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465F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D854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CBDC0D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369AE03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E3C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67AA99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A07CB7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BF6D5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33B5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Правовые основы журналистики (МГП и СМИ)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509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8BC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9FB986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24118C7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69928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6AE6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E88DA98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4E912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3FC5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10F1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4C5A0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F27216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5B3A2CB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315D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C85F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D0682C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039C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6464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Социология журналистки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23FAD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802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ACF1E4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406</w:t>
            </w:r>
          </w:p>
          <w:p w14:paraId="06C890A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17BB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394F6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1D0286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3C4D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173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9B01D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6303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235650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3570D73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C47FF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2C945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755FB3B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6E3B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B3DD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рекламы и PR в журналистике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E46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0E7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4D15D20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59275ED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E211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5807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79A704C3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D57C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C1B9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1C19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C2FC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1916CB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03045B5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198B6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BC521D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0E95EA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EB211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E828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Таджикско-персидская публицистика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3FFE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E062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ADFFFC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3E656DA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AE7B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8677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FE2DFD8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0AA80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99B7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BCB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66F4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99851F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638D094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AE55B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D9CBE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32711EB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2B7F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92A9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Профессиональная творческая практика (лабораторная работа)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62A0D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7E13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5C86A3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54A00C1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79BE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72804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521FC7D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756D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24BE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Экономика и менеджмент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A594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507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0B55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99A9B2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507</w:t>
            </w:r>
          </w:p>
          <w:p w14:paraId="1B40313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ACEE5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02D89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F1572F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38D74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7401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348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5545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28289D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54EFDCD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72F98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A2BF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6A57F75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972FC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CF8EC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СМИ и гражданское общество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66B99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9BB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08A4416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206DCD4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A0EB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3531B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1F02DB1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9B2B4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9043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0314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E7F6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78B594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67EBF8B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25A9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AAE05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E5EAE7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FDEA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E90D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ДВП: 1) Конвергентная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A78E8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D265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4C3903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4D80A74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E676C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7425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7DDA27B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720B0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DA853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F4E53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754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B5C2EA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0A76EBA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37FD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296BD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CE3BA4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F3003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A926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Стилистика и литературное редактирование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2EA4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669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425726B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2475410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D7241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4FBFB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0B6E7BB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D22EF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20411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C07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E693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73F7A14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404</w:t>
            </w:r>
          </w:p>
          <w:p w14:paraId="7DF3C88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1073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E7B90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B7367A7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4AF0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5AF5" w14:textId="77777777" w:rsidR="001A4D27" w:rsidRPr="004821F6" w:rsidRDefault="001A4D27" w:rsidP="006D444F">
            <w:pPr>
              <w:spacing w:line="240" w:lineRule="auto"/>
              <w:ind w:left="-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Профессионально-творческая практика (лабораторная работа в студиях)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A20F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E74A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D3E54E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0B4C162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9E5B4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DEB95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5193052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63A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923B" w14:textId="77777777" w:rsidR="001A4D27" w:rsidRPr="004821F6" w:rsidRDefault="001A4D27" w:rsidP="006D44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Демократия и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EA59F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4837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F94BA6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77C1095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13B35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3500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07402223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AC128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D048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32F33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6979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3F22A1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7C456A9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78345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A224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72A45E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A5123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7CF1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Драматургия журналистики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0D92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6ADF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9DBC00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404</w:t>
            </w:r>
          </w:p>
          <w:p w14:paraId="4E63BA3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EAD33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B62159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E0881F0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857FA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0057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E05F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5836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C4E55D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6440E48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B5EB7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6641" w14:textId="77777777" w:rsidR="001A4D27" w:rsidRPr="004821F6" w:rsidRDefault="001A4D27" w:rsidP="006D444F">
            <w:pPr>
              <w:spacing w:after="0" w:line="240" w:lineRule="auto"/>
              <w:ind w:left="154"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C9764F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DA21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08C8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Медиаграмотность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A96C1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497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05E6FB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506</w:t>
            </w:r>
          </w:p>
          <w:p w14:paraId="51F1A75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E5E5F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73635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441F73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97681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08BB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9FCDEA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B7DF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F0D805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504</w:t>
            </w:r>
          </w:p>
          <w:p w14:paraId="3402831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C0D9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2BDA3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45F8927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70E57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135F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Современная таджикская журналистика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9EF57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AF8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88E90F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605CE87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E092C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2B9D2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15B5880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D6B2C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A52DD5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1CB9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9E9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D3F5908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72474EA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0AF0A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67D4CC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7B33256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D76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B61E3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1) Журналистика СНГ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733E1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E269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5A5B3F4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799676A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1EC6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73D9B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148BFA9B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E7578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7E72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AD02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1E8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D7959F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037C179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A0E52D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BE79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7D0CF38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9CD32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DC8B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2) Дикторское мастерство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6911E" w14:textId="77777777" w:rsidR="001A4D27" w:rsidRPr="004821F6" w:rsidRDefault="001A4D27" w:rsidP="006D444F">
            <w:pPr>
              <w:spacing w:after="0" w:line="240" w:lineRule="auto"/>
              <w:ind w:left="125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A16D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129A57E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409</w:t>
            </w:r>
          </w:p>
          <w:p w14:paraId="462BC64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2B849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4933A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058FCF1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6532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F8FE71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5EF4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F9091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6FDE040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334D707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12D46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2A34F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B7FCA8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954F6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D61DE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Основы теории коммуникации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6F4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409 для проведения занятий лекционного типа - стулья, столы ученические в комплекте на 54 обучающихся, 1 стол и 1 стул преподавателя, 1 учебная (меловая)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97A0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577ABE1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Корпус № 2, аудитория № 409</w:t>
            </w:r>
          </w:p>
          <w:p w14:paraId="1ADBAC56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F1E41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9A99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35CC2FA6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986D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4C2DBF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3A8F0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4FF8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EFAC0E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74C7D50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46FD8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38684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3E52AFF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CC7E5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9D9F2B" w14:textId="77777777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Информационная безопасность и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FFB94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933722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734025, Республика Таджикистан, г. Душанбе, ул. М. Турсунзаде 30,</w:t>
            </w:r>
          </w:p>
          <w:p w14:paraId="29B6C914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644CC0C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D960B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223D3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A4D27" w:rsidRPr="004821F6" w14:paraId="189F68AD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F4E35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80B5D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8CCE5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обучающихся, 1 стол и 1 стул преподавателя, 1 учебная (меловая) доска, 1 мультимедийный проектор, 1 проекционный экран, 1 ноутбук, аудио колонки, наглядные пособия (карты, государственная символика РФ и РТ),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94C6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3515C645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1F640249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86D5B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16CB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4BFBE01E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F834C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DCDB44" w14:textId="4BDD9991" w:rsidR="001A4D27" w:rsidRPr="004821F6" w:rsidRDefault="001A4D27" w:rsidP="006D444F">
            <w:pPr>
              <w:spacing w:line="240" w:lineRule="auto"/>
              <w:ind w:left="13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ДВП: 2) Типология </w:t>
            </w: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периодической</w:t>
            </w: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печати Таджикистана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4A5A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504 для проведения занятий лекционного типа - стулья, столы ученические в комплекте на 54 обучающихся, 1 стол и 1 стул преподавателя, 1 учебная (меловая) доска, 1 мультимедийный проектор.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4E637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2F60BC4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2D24943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7BFD3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6EF6D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213233A1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1CF98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5B4E3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94AED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столы ученические в комплекте на 54 обучающихся, 1 стол и 1 стул преподавателя, 1 учебная (меловая) доска, 1 мультимедийный проектор, 1 проекционный экран.Программное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0D23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Душанбе, ул. М. Турсунзаде 30,</w:t>
            </w:r>
          </w:p>
          <w:p w14:paraId="58A0C38B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2A7A7E71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191D0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3AD75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03A49AD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35DF7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68823B" w14:textId="77777777" w:rsidR="001A4D27" w:rsidRPr="004821F6" w:rsidRDefault="001A4D27" w:rsidP="006D444F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bCs/>
                <w:sz w:val="24"/>
                <w:szCs w:val="24"/>
              </w:rPr>
              <w:t>ДВП: 1) Жанры печатных СМИ</w:t>
            </w: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8DF6E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Аудитория № 504 для проведения занятий лекционного типа - стулья, столы ученические в комплекте на 54 обучающихся.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0828A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091C9A1D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504</w:t>
            </w:r>
          </w:p>
          <w:p w14:paraId="295103EF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0A08C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BE198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A4D27" w:rsidRPr="004821F6" w14:paraId="7A38AC6C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95A4D" w14:textId="77777777" w:rsidR="001A4D27" w:rsidRPr="004821F6" w:rsidRDefault="001A4D27" w:rsidP="006D444F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79F78A" w14:textId="77777777" w:rsidR="001A4D27" w:rsidRPr="004821F6" w:rsidRDefault="001A4D27" w:rsidP="006D444F">
            <w:pPr>
              <w:spacing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527B" w14:textId="77777777" w:rsidR="001A4D27" w:rsidRPr="004821F6" w:rsidRDefault="001A4D27" w:rsidP="006D444F">
            <w:pPr>
              <w:spacing w:after="0" w:line="240" w:lineRule="auto"/>
              <w:ind w:left="142" w:righ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Аудитория № 406 для проведения занятий практического типа - стулья, столы ученические в комплекте на 54 обучающихся. Программное обеспечение: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Professional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>; 7-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Zip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2010;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ESET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32 Антивирус для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Google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Chrome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Internet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Explorer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Mozilla</w:t>
            </w:r>
            <w:r w:rsidRPr="004821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821F6">
              <w:rPr>
                <w:rFonts w:ascii="Times New Roman" w:hAnsi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DB215C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734025, Республика Таджикистан, г. Душанбе, ул. М. Турсунзаде 30,</w:t>
            </w:r>
          </w:p>
          <w:p w14:paraId="779B96BE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Корпус № 2, аудитория № 406</w:t>
            </w:r>
          </w:p>
          <w:p w14:paraId="26F2EC70" w14:textId="77777777" w:rsidR="001A4D27" w:rsidRPr="004821F6" w:rsidRDefault="001A4D27" w:rsidP="006D444F">
            <w:pPr>
              <w:spacing w:after="0" w:line="240" w:lineRule="auto"/>
              <w:ind w:left="138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5070" w14:textId="77777777" w:rsidR="001A4D27" w:rsidRPr="004821F6" w:rsidRDefault="001A4D27" w:rsidP="006D444F">
            <w:pPr>
              <w:spacing w:after="0" w:line="240" w:lineRule="auto"/>
              <w:ind w:left="113" w:right="142"/>
              <w:jc w:val="center"/>
              <w:textAlignment w:val="baseline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BCB07" w14:textId="77777777" w:rsidR="001A4D27" w:rsidRPr="004821F6" w:rsidRDefault="001A4D27" w:rsidP="006D444F">
            <w:pPr>
              <w:spacing w:after="0" w:line="240" w:lineRule="auto"/>
              <w:ind w:left="154"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4821F6">
              <w:rPr>
                <w:rFonts w:ascii="Times New Roman" w:hAnsi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bookmarkEnd w:id="3"/>
      <w:bookmarkEnd w:id="4"/>
    </w:tbl>
    <w:p w14:paraId="6B3BA61D" w14:textId="77777777" w:rsidR="001A4D27" w:rsidRPr="004821F6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60A28A" w14:textId="77777777" w:rsidR="001A4D27" w:rsidRPr="004821F6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879A7" w14:textId="77777777" w:rsidR="001A4D27" w:rsidRPr="004821F6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4821F6">
        <w:rPr>
          <w:rFonts w:ascii="Times New Roman" w:hAnsi="Times New Roman"/>
          <w:sz w:val="24"/>
          <w:szCs w:val="24"/>
        </w:rPr>
        <w:t xml:space="preserve">Дата заполнения </w:t>
      </w:r>
      <w:r w:rsidRPr="004821F6">
        <w:rPr>
          <w:rFonts w:ascii="Times New Roman" w:hAnsi="Times New Roman"/>
          <w:i/>
          <w:sz w:val="24"/>
          <w:szCs w:val="24"/>
        </w:rPr>
        <w:t>"__" _____________  2024 г.</w:t>
      </w:r>
    </w:p>
    <w:p w14:paraId="2F6FB643" w14:textId="77777777" w:rsidR="001A4D27" w:rsidRPr="004821F6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6BB003D3" w14:textId="77777777" w:rsidR="001A4D27" w:rsidRPr="004821F6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1A4D27" w:rsidRPr="004821F6" w14:paraId="0F77222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A8FAD89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5015296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ECA1AF6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A791A5F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21F6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2F58189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A4D27" w:rsidRPr="004821F6" w14:paraId="3595AACA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865697C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158CB2E9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1B84798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59F7FD7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F82AFA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1A4D27" w:rsidRPr="004821F6" w14:paraId="64E49F64" w14:textId="77777777" w:rsidTr="006D44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49C5C580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336893B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1E3B6C16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8AE3EB0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FA7D6B3" w14:textId="77777777" w:rsidR="001A4D27" w:rsidRPr="004821F6" w:rsidRDefault="001A4D27" w:rsidP="006D44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21F6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31C39DAA" w14:textId="77777777" w:rsidR="001A4D27" w:rsidRPr="004821F6" w:rsidRDefault="001A4D27" w:rsidP="001A4D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32E4B9" w14:textId="77777777" w:rsidR="005361E0" w:rsidRDefault="005361E0"/>
    <w:sectPr w:rsidR="005361E0" w:rsidSect="001A4D27">
      <w:footerReference w:type="default" r:id="rId5"/>
      <w:pgSz w:w="15840" w:h="12240" w:orient="landscape"/>
      <w:pgMar w:top="567" w:right="567" w:bottom="709" w:left="56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45089" w14:textId="77777777" w:rsidR="00000000" w:rsidRDefault="00000000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14:paraId="47126013" w14:textId="77777777" w:rsidR="00000000" w:rsidRDefault="00000000">
    <w:pPr>
      <w:pStyle w:val="af1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C6C29"/>
    <w:multiLevelType w:val="hybridMultilevel"/>
    <w:tmpl w:val="FFFFFFFF"/>
    <w:lvl w:ilvl="0" w:tplc="BB9E2B62">
      <w:start w:val="1"/>
      <w:numFmt w:val="decimal"/>
      <w:lvlText w:val="%1."/>
      <w:lvlJc w:val="left"/>
      <w:pPr>
        <w:ind w:left="720" w:hanging="360"/>
      </w:pPr>
      <w:rPr>
        <w:rFonts w:ascii="Tahoma" w:eastAsiaTheme="minorEastAsia" w:hAnsi="Tahoma" w:cs="Tahoma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525EB7"/>
    <w:multiLevelType w:val="hybridMultilevel"/>
    <w:tmpl w:val="FFFFFFFF"/>
    <w:lvl w:ilvl="0" w:tplc="6958D94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2D7C262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2A6097D"/>
    <w:multiLevelType w:val="hybridMultilevel"/>
    <w:tmpl w:val="FFFFFFFF"/>
    <w:lvl w:ilvl="0" w:tplc="D1D683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9F7CFF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76036CD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2770228">
    <w:abstractNumId w:val="0"/>
  </w:num>
  <w:num w:numId="2" w16cid:durableId="1699433527">
    <w:abstractNumId w:val="4"/>
  </w:num>
  <w:num w:numId="3" w16cid:durableId="263927286">
    <w:abstractNumId w:val="3"/>
  </w:num>
  <w:num w:numId="4" w16cid:durableId="1626888685">
    <w:abstractNumId w:val="5"/>
  </w:num>
  <w:num w:numId="5" w16cid:durableId="708914941">
    <w:abstractNumId w:val="1"/>
  </w:num>
  <w:num w:numId="6" w16cid:durableId="1351028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67"/>
    <w:rsid w:val="001A4D27"/>
    <w:rsid w:val="003C6AE6"/>
    <w:rsid w:val="004557B0"/>
    <w:rsid w:val="005057BB"/>
    <w:rsid w:val="005361E0"/>
    <w:rsid w:val="007C5F67"/>
    <w:rsid w:val="008777E9"/>
    <w:rsid w:val="00A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DDC5"/>
  <w15:chartTrackingRefBased/>
  <w15:docId w15:val="{C0933907-E336-438D-9124-3CA1BB867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D27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C5F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6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6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5F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5F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5F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5F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5F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5F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5F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5F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5F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5F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5F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5F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5F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5F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5F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5F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5F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5F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5F67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1A4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A4D27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table" w:styleId="ae">
    <w:name w:val="Table Grid"/>
    <w:basedOn w:val="a1"/>
    <w:uiPriority w:val="59"/>
    <w:rsid w:val="001A4D27"/>
    <w:pPr>
      <w:spacing w:after="0" w:line="240" w:lineRule="auto"/>
    </w:pPr>
    <w:rPr>
      <w:rFonts w:eastAsiaTheme="minorEastAsia" w:cs="Times New Roman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locked/>
    <w:rsid w:val="001A4D27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1A4D2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4">
    <w:name w:val="Основной текст (2)"/>
    <w:basedOn w:val="a"/>
    <w:link w:val="23"/>
    <w:rsid w:val="001A4D27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eastAsiaTheme="minorHAnsi" w:hAnsi="Courier New" w:cstheme="minorBidi"/>
      <w:kern w:val="2"/>
      <w:sz w:val="17"/>
      <w:lang w:eastAsia="en-US"/>
      <w14:ligatures w14:val="standardContextual"/>
    </w:rPr>
  </w:style>
  <w:style w:type="character" w:customStyle="1" w:styleId="2TimesNewRoman1">
    <w:name w:val="Основной текст (2) + Times New Roman1"/>
    <w:aliases w:val="12 pt1"/>
    <w:rsid w:val="001A4D27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f">
    <w:name w:val="header"/>
    <w:basedOn w:val="a"/>
    <w:link w:val="af0"/>
    <w:uiPriority w:val="99"/>
    <w:unhideWhenUsed/>
    <w:rsid w:val="001A4D27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A4D27"/>
    <w:rPr>
      <w:rFonts w:eastAsiaTheme="minorEastAsia" w:cs="Times New Roman"/>
      <w:kern w:val="0"/>
      <w:lang w:eastAsia="ru-RU"/>
      <w14:ligatures w14:val="none"/>
    </w:rPr>
  </w:style>
  <w:style w:type="paragraph" w:styleId="af1">
    <w:name w:val="footer"/>
    <w:basedOn w:val="a"/>
    <w:link w:val="af2"/>
    <w:uiPriority w:val="99"/>
    <w:unhideWhenUsed/>
    <w:rsid w:val="001A4D27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A4D27"/>
    <w:rPr>
      <w:rFonts w:eastAsiaTheme="minorEastAsia" w:cs="Times New Roman"/>
      <w:kern w:val="0"/>
      <w:lang w:eastAsia="ru-RU"/>
      <w14:ligatures w14:val="none"/>
    </w:rPr>
  </w:style>
  <w:style w:type="paragraph" w:customStyle="1" w:styleId="Default">
    <w:name w:val="Default"/>
    <w:rsid w:val="001A4D2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56</Pages>
  <Words>15282</Words>
  <Characters>87112</Characters>
  <Application>Microsoft Office Word</Application>
  <DocSecurity>0</DocSecurity>
  <Lines>725</Lines>
  <Paragraphs>204</Paragraphs>
  <ScaleCrop>false</ScaleCrop>
  <Company/>
  <LinksUpToDate>false</LinksUpToDate>
  <CharactersWithSpaces>102190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kafedra</dc:creator>
  <cp:keywords/>
  <dc:description/>
  <cp:lastModifiedBy>kafedra</cp:lastModifiedBy>
  <cp:revision>2</cp:revision>
  <dcterms:created xsi:type="dcterms:W3CDTF">2025-03-11T11:21:00Z</dcterms:created>
  <dcterms:modified xsi:type="dcterms:W3CDTF">2025-03-11T11:23:00Z</dcterms:modified>
</cp:coreProperties>
</file>