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4 ответа." id="6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4 ответа."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64 ответа." id="8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64 ответа.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64 ответа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64 ответа.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64 ответа." id="7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64 ответа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64 ответа." id="9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64 ответа.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64 ответа." id="4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64 ответа."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64 ответа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64 ответа.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64 ответа." id="1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64 ответа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8338" cy="241583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64 ответа." id="10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64 ответа.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415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64 ответа." id="2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64 ответа.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