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490E" w14:textId="3E7FCB8B" w:rsidR="00BE0129" w:rsidRPr="009F41F8" w:rsidRDefault="00E2081C" w:rsidP="00E2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1F8">
        <w:rPr>
          <w:rFonts w:ascii="Times New Roman" w:hAnsi="Times New Roman" w:cs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E2081C" w:rsidRPr="009F41F8" w14:paraId="634D2A0C" w14:textId="77777777">
        <w:trPr>
          <w:divId w:val="756445603"/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FD5259" w14:textId="77777777" w:rsidR="00E2081C" w:rsidRPr="009F41F8" w:rsidRDefault="00E2081C" w:rsidP="00E2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9F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446D83CF" w14:textId="77777777" w:rsidR="00E2081C" w:rsidRPr="00C531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531BE">
        <w:rPr>
          <w:rStyle w:val="2TimesNewRoman"/>
          <w:sz w:val="28"/>
          <w:szCs w:val="28"/>
        </w:rPr>
        <w:t>Высшее образование</w:t>
      </w:r>
    </w:p>
    <w:p w14:paraId="386675D0" w14:textId="070FCDE7" w:rsidR="00E2081C" w:rsidRPr="00C531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531BE">
        <w:rPr>
          <w:rStyle w:val="2TimesNewRoman"/>
          <w:sz w:val="28"/>
          <w:szCs w:val="28"/>
        </w:rPr>
        <w:t xml:space="preserve">Уровень образования – </w:t>
      </w:r>
      <w:r w:rsidR="009F41F8" w:rsidRPr="00C531BE">
        <w:rPr>
          <w:rStyle w:val="2TimesNewRoman"/>
          <w:sz w:val="28"/>
          <w:szCs w:val="28"/>
        </w:rPr>
        <w:t>магистратура</w:t>
      </w:r>
    </w:p>
    <w:p w14:paraId="4DC28FB1" w14:textId="7DF968D6" w:rsidR="00E2081C" w:rsidRPr="009F41F8" w:rsidRDefault="00E2081C" w:rsidP="00E2081C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Style w:val="2TimesNewRoman"/>
          <w:rFonts w:eastAsiaTheme="minorEastAsia"/>
          <w:sz w:val="28"/>
          <w:szCs w:val="28"/>
        </w:rPr>
        <w:t xml:space="preserve">Направление подготовки </w:t>
      </w:r>
      <w:r w:rsidR="00B45D0D" w:rsidRPr="00B45D0D">
        <w:rPr>
          <w:rFonts w:ascii="Times New Roman" w:eastAsiaTheme="minorEastAsia" w:hAnsi="Times New Roman"/>
          <w:color w:val="auto"/>
          <w:sz w:val="28"/>
          <w:szCs w:val="28"/>
        </w:rPr>
        <w:t>45.04.0</w:t>
      </w:r>
      <w:r w:rsidR="0010647E">
        <w:rPr>
          <w:rFonts w:ascii="Times New Roman" w:eastAsiaTheme="minorEastAsia" w:hAnsi="Times New Roman"/>
          <w:color w:val="auto"/>
          <w:sz w:val="28"/>
          <w:szCs w:val="28"/>
        </w:rPr>
        <w:t>2</w:t>
      </w:r>
      <w:r w:rsidR="00B45D0D" w:rsidRPr="00B45D0D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«</w:t>
      </w:r>
      <w:r w:rsidR="0010647E">
        <w:rPr>
          <w:rFonts w:ascii="Times New Roman" w:eastAsiaTheme="minorEastAsia" w:hAnsi="Times New Roman"/>
          <w:color w:val="auto"/>
          <w:sz w:val="28"/>
          <w:szCs w:val="28"/>
        </w:rPr>
        <w:t>Лингвистика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61576CBF" w14:textId="15F5CE37" w:rsidR="00E2081C" w:rsidRPr="009F41F8" w:rsidRDefault="009F41F8" w:rsidP="00500EE3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Программа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 xml:space="preserve"> подготовки – «</w:t>
      </w:r>
      <w:r w:rsidR="0010647E" w:rsidRPr="0010647E">
        <w:rPr>
          <w:rFonts w:ascii="Times New Roman" w:eastAsiaTheme="minorEastAsia" w:hAnsi="Times New Roman"/>
          <w:color w:val="auto"/>
          <w:sz w:val="28"/>
          <w:szCs w:val="28"/>
        </w:rPr>
        <w:t>Теория перевода и межкультурная межъязыковая коммуникация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76831872" w14:textId="77777777" w:rsidR="00500EE3" w:rsidRPr="009F41F8" w:rsidRDefault="00500EE3" w:rsidP="00500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84" w:type="dxa"/>
        <w:jc w:val="center"/>
        <w:tblLook w:val="04A0" w:firstRow="1" w:lastRow="0" w:firstColumn="1" w:lastColumn="0" w:noHBand="0" w:noVBand="1"/>
      </w:tblPr>
      <w:tblGrid>
        <w:gridCol w:w="580"/>
        <w:gridCol w:w="2855"/>
        <w:gridCol w:w="5207"/>
        <w:gridCol w:w="2228"/>
        <w:gridCol w:w="1962"/>
        <w:gridCol w:w="2552"/>
      </w:tblGrid>
      <w:tr w:rsidR="001734FF" w:rsidRPr="009F41F8" w14:paraId="2F338372" w14:textId="77777777" w:rsidTr="001734FF">
        <w:trPr>
          <w:jc w:val="center"/>
        </w:trPr>
        <w:tc>
          <w:tcPr>
            <w:tcW w:w="580" w:type="dxa"/>
            <w:vAlign w:val="center"/>
          </w:tcPr>
          <w:p w14:paraId="56AB86BA" w14:textId="4CAB88F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№ п/п</w:t>
            </w:r>
          </w:p>
        </w:tc>
        <w:tc>
          <w:tcPr>
            <w:tcW w:w="2855" w:type="dxa"/>
            <w:vAlign w:val="center"/>
          </w:tcPr>
          <w:p w14:paraId="0D5C84DC" w14:textId="17089065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07" w:type="dxa"/>
            <w:vAlign w:val="center"/>
          </w:tcPr>
          <w:p w14:paraId="3161A5FE" w14:textId="72471FE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228" w:type="dxa"/>
            <w:vAlign w:val="center"/>
          </w:tcPr>
          <w:p w14:paraId="0A29D259" w14:textId="52483FF9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962" w:type="dxa"/>
            <w:vAlign w:val="center"/>
          </w:tcPr>
          <w:p w14:paraId="01776858" w14:textId="5F571EF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552" w:type="dxa"/>
            <w:vAlign w:val="center"/>
          </w:tcPr>
          <w:p w14:paraId="5CEA9A6F" w14:textId="2C4BBDA7" w:rsidR="009F41F8" w:rsidRPr="009F41F8" w:rsidRDefault="009F41F8" w:rsidP="009F4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1734FF" w:rsidRPr="009F41F8" w14:paraId="3BF4BA84" w14:textId="77777777" w:rsidTr="001734FF">
        <w:trPr>
          <w:jc w:val="center"/>
        </w:trPr>
        <w:tc>
          <w:tcPr>
            <w:tcW w:w="580" w:type="dxa"/>
          </w:tcPr>
          <w:p w14:paraId="664679AA" w14:textId="249782F5" w:rsidR="00BE0129" w:rsidRPr="009F41F8" w:rsidRDefault="00E2081C" w:rsidP="00E2081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14:paraId="38B65303" w14:textId="6387C5AC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459B7547" w14:textId="6AB73B10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77EF00CD" w14:textId="1261BE0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26FEBAC6" w14:textId="4AC353D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55012FA" w14:textId="4273C495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1734FF" w:rsidRPr="009F41F8" w14:paraId="4D4B2FE9" w14:textId="77777777" w:rsidTr="001734FF">
        <w:trPr>
          <w:jc w:val="center"/>
        </w:trPr>
        <w:tc>
          <w:tcPr>
            <w:tcW w:w="580" w:type="dxa"/>
          </w:tcPr>
          <w:p w14:paraId="36A42E8C" w14:textId="722E100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39A8D78" w14:textId="3EFADE4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5207" w:type="dxa"/>
          </w:tcPr>
          <w:p w14:paraId="6B3221E9" w14:textId="1A0840E1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</w:rPr>
              <w:t xml:space="preserve"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228" w:type="dxa"/>
          </w:tcPr>
          <w:p w14:paraId="2B11BAAA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ул. М. </w:t>
            </w:r>
            <w:proofErr w:type="gramStart"/>
            <w:r w:rsidRPr="009F41F8">
              <w:t>Турсун-заде</w:t>
            </w:r>
            <w:proofErr w:type="gramEnd"/>
            <w:r w:rsidRPr="009F41F8">
              <w:t>, 30</w:t>
            </w:r>
          </w:p>
          <w:p w14:paraId="7D4BE85E" w14:textId="6232DE1A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962" w:type="dxa"/>
          </w:tcPr>
          <w:p w14:paraId="641E60BF" w14:textId="39F269F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C72704D" w14:textId="070E2EB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734FF" w:rsidRPr="009F41F8" w14:paraId="3F56DC34" w14:textId="77777777" w:rsidTr="001734FF">
        <w:trPr>
          <w:jc w:val="center"/>
        </w:trPr>
        <w:tc>
          <w:tcPr>
            <w:tcW w:w="580" w:type="dxa"/>
          </w:tcPr>
          <w:p w14:paraId="1499B0A3" w14:textId="6C29392D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1A2C43" w14:textId="3DB9B4B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Кабинет №303</w:t>
            </w:r>
          </w:p>
        </w:tc>
        <w:tc>
          <w:tcPr>
            <w:tcW w:w="5207" w:type="dxa"/>
          </w:tcPr>
          <w:p w14:paraId="7220F861" w14:textId="2EEBBC5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9F41F8">
              <w:rPr>
                <w:rStyle w:val="2TimesNewRoman1"/>
                <w:b w:val="0"/>
                <w:bCs w:val="0"/>
                <w:szCs w:val="24"/>
              </w:rPr>
              <w:t>тд</w:t>
            </w:r>
            <w:proofErr w:type="spellEnd"/>
            <w:r w:rsidRPr="009F41F8">
              <w:rPr>
                <w:rStyle w:val="2TimesNewRoman1"/>
                <w:b w:val="0"/>
                <w:bCs w:val="0"/>
                <w:szCs w:val="24"/>
              </w:rPr>
              <w:t>.)</w:t>
            </w:r>
          </w:p>
        </w:tc>
        <w:tc>
          <w:tcPr>
            <w:tcW w:w="2228" w:type="dxa"/>
          </w:tcPr>
          <w:p w14:paraId="78C268D7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ул. М. </w:t>
            </w:r>
            <w:proofErr w:type="gramStart"/>
            <w:r w:rsidRPr="009F41F8">
              <w:t>Турсун-заде</w:t>
            </w:r>
            <w:proofErr w:type="gramEnd"/>
            <w:r w:rsidRPr="009F41F8">
              <w:t>, 30</w:t>
            </w:r>
          </w:p>
          <w:p w14:paraId="75E58C9C" w14:textId="553CED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 третий этаж</w:t>
            </w:r>
          </w:p>
        </w:tc>
        <w:tc>
          <w:tcPr>
            <w:tcW w:w="1962" w:type="dxa"/>
          </w:tcPr>
          <w:p w14:paraId="025021C1" w14:textId="1D61C98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2B9DF0" w14:textId="3FAF2B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6780325" w14:textId="77777777" w:rsidTr="001734FF">
        <w:trPr>
          <w:jc w:val="center"/>
        </w:trPr>
        <w:tc>
          <w:tcPr>
            <w:tcW w:w="580" w:type="dxa"/>
          </w:tcPr>
          <w:p w14:paraId="2B45508A" w14:textId="0483576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2F7F3F" w14:textId="7DDAF7F8" w:rsidR="009F41F8" w:rsidRPr="009F41F8" w:rsidRDefault="009F41F8" w:rsidP="009F41F8">
            <w:pPr>
              <w:pStyle w:val="20"/>
              <w:shd w:val="clear" w:color="auto" w:fill="auto"/>
              <w:spacing w:before="0" w:line="240" w:lineRule="auto"/>
              <w:ind w:left="23" w:right="2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Отдел технического обслуживания и системного программного обеспечения Аудитория (б\н)</w:t>
            </w:r>
          </w:p>
        </w:tc>
        <w:tc>
          <w:tcPr>
            <w:tcW w:w="5207" w:type="dxa"/>
          </w:tcPr>
          <w:p w14:paraId="423167CE" w14:textId="1C513E8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228" w:type="dxa"/>
          </w:tcPr>
          <w:p w14:paraId="73D8A31F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ул. М. </w:t>
            </w:r>
            <w:proofErr w:type="gramStart"/>
            <w:r w:rsidRPr="009F41F8">
              <w:t>Турсун-заде</w:t>
            </w:r>
            <w:proofErr w:type="gramEnd"/>
            <w:r w:rsidRPr="009F41F8">
              <w:t>, 30</w:t>
            </w:r>
          </w:p>
          <w:p w14:paraId="7C683475" w14:textId="58F6D38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962" w:type="dxa"/>
          </w:tcPr>
          <w:p w14:paraId="44B1588D" w14:textId="101E824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9EF05D" w14:textId="30D839C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E55CC16" w14:textId="77777777" w:rsidTr="001734FF">
        <w:trPr>
          <w:jc w:val="center"/>
        </w:trPr>
        <w:tc>
          <w:tcPr>
            <w:tcW w:w="580" w:type="dxa"/>
          </w:tcPr>
          <w:p w14:paraId="5879D3E3" w14:textId="5A7568B3" w:rsidR="00BE0129" w:rsidRPr="009F41F8" w:rsidRDefault="00BE0129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4C287ED" w14:textId="1D7CD92C" w:rsidR="00BE0129" w:rsidRPr="0082604E" w:rsidRDefault="00F35E67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5207" w:type="dxa"/>
          </w:tcPr>
          <w:p w14:paraId="45E56E7B" w14:textId="5ED06C99" w:rsidR="00883FDE" w:rsidRPr="009F41F8" w:rsidRDefault="00883FDE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</w:t>
            </w:r>
            <w:r w:rsidR="009F41F8">
              <w:rPr>
                <w:b w:val="0"/>
                <w:bCs w:val="0"/>
                <w:sz w:val="24"/>
                <w:szCs w:val="24"/>
              </w:rPr>
              <w:t>и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AA30FD2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73AC23" w14:textId="78F92F93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63F6456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DCC474B" w14:textId="7A6D0058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7F7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70D7BD38" w14:textId="472065F4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F82F74B" w14:textId="7BABDA08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734FF" w:rsidRPr="009F41F8" w14:paraId="7FF14D4C" w14:textId="77777777" w:rsidTr="001734FF">
        <w:trPr>
          <w:jc w:val="center"/>
        </w:trPr>
        <w:tc>
          <w:tcPr>
            <w:tcW w:w="580" w:type="dxa"/>
          </w:tcPr>
          <w:p w14:paraId="4F6E383F" w14:textId="77777777" w:rsidR="00C70E3A" w:rsidRPr="009F41F8" w:rsidRDefault="00C70E3A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270A50C" w14:textId="77777777" w:rsidR="00C70E3A" w:rsidRPr="0082604E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4678A73C" w14:textId="67966765" w:rsidR="00C70E3A" w:rsidRPr="009F41F8" w:rsidRDefault="00C70E3A" w:rsidP="00C70E3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CE627F1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496FC8C" w14:textId="77777777" w:rsidR="007F737F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F63894F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DB47587" w14:textId="232C6D62" w:rsidR="00C70E3A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F0D6F85" w14:textId="1EA5F04C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17C12FD" w14:textId="5F005CF6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32B0757" w14:textId="77777777" w:rsidTr="001734FF">
        <w:trPr>
          <w:jc w:val="center"/>
        </w:trPr>
        <w:tc>
          <w:tcPr>
            <w:tcW w:w="580" w:type="dxa"/>
          </w:tcPr>
          <w:p w14:paraId="3C837203" w14:textId="653E7491" w:rsidR="00E73233" w:rsidRPr="009F41F8" w:rsidRDefault="00E7323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9B9A70C" w14:textId="6535F000" w:rsidR="00E73233" w:rsidRPr="0082604E" w:rsidRDefault="00F35E67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Педагогика высшей школ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207" w:type="dxa"/>
          </w:tcPr>
          <w:p w14:paraId="024A358E" w14:textId="63445BBE" w:rsidR="00E73233" w:rsidRPr="009F41F8" w:rsidRDefault="00E73233" w:rsidP="00C70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9C7512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E813ACF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EB9D16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3F532EB" w14:textId="37908B3B" w:rsidR="00E7323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20AF5344" w14:textId="0C29F42C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11A25DC" w14:textId="79AE84D3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707F4AA" w14:textId="77777777" w:rsidTr="001734FF">
        <w:trPr>
          <w:jc w:val="center"/>
        </w:trPr>
        <w:tc>
          <w:tcPr>
            <w:tcW w:w="580" w:type="dxa"/>
          </w:tcPr>
          <w:p w14:paraId="69C709C1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3CE31BB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856916C" w14:textId="410E958E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2BD28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DD0F10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3BBFBA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15C8CE" w14:textId="2C01CD3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AC5683E" w14:textId="14FA8C4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23CF176" w14:textId="6AE46E16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4262911" w14:textId="77777777" w:rsidTr="001734FF">
        <w:trPr>
          <w:jc w:val="center"/>
        </w:trPr>
        <w:tc>
          <w:tcPr>
            <w:tcW w:w="580" w:type="dxa"/>
          </w:tcPr>
          <w:p w14:paraId="04C58B12" w14:textId="280ABAD7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74F726" w14:textId="44650A9F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  <w:r w:rsidRPr="00F35E67">
              <w:rPr>
                <w:sz w:val="24"/>
                <w:szCs w:val="24"/>
              </w:rPr>
              <w:t xml:space="preserve"> высшей школ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207" w:type="dxa"/>
          </w:tcPr>
          <w:p w14:paraId="073A3CD5" w14:textId="4143A0CF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B2775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3DD1D2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4B3D88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03C6A8E" w14:textId="78BE484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8D0A5C0" w14:textId="6F76A930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7737A43" w14:textId="1B33C62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6F8A9AE" w14:textId="77777777" w:rsidTr="001734FF">
        <w:trPr>
          <w:jc w:val="center"/>
        </w:trPr>
        <w:tc>
          <w:tcPr>
            <w:tcW w:w="580" w:type="dxa"/>
          </w:tcPr>
          <w:p w14:paraId="7209D0AC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D9749CC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FF705EE" w14:textId="1B35CF48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типа групповых и индивидуальных консультаций, текущего контроля: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24B0CD5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438306E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AA6B8E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B47D0" w14:textId="00209299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6FEED3EC" w14:textId="0F049AE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844EB03" w14:textId="3EB6514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45FEBD8" w14:textId="77777777" w:rsidTr="001734FF">
        <w:trPr>
          <w:jc w:val="center"/>
        </w:trPr>
        <w:tc>
          <w:tcPr>
            <w:tcW w:w="580" w:type="dxa"/>
          </w:tcPr>
          <w:p w14:paraId="37024B04" w14:textId="3EAE8D9E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E04AA1F" w14:textId="3CC94B42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Иностранный язык (Практикум по культуре речевого общения 2 ин. язык)</w:t>
            </w:r>
          </w:p>
        </w:tc>
        <w:tc>
          <w:tcPr>
            <w:tcW w:w="5207" w:type="dxa"/>
          </w:tcPr>
          <w:p w14:paraId="43FF6704" w14:textId="7A5DC4A2" w:rsidR="00500EE3" w:rsidRPr="001346E0" w:rsidRDefault="00500EE3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61C0AD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CD9082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D1B0B3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1FD2C1" w14:textId="75E070C5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7E508D6" w14:textId="36458A81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6890C199" w14:textId="2C461C3D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5F6682D" w14:textId="77777777" w:rsidTr="001734FF">
        <w:trPr>
          <w:jc w:val="center"/>
        </w:trPr>
        <w:tc>
          <w:tcPr>
            <w:tcW w:w="580" w:type="dxa"/>
          </w:tcPr>
          <w:p w14:paraId="72115173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6EA4A3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8AEBE6F" w14:textId="0B1A46F4" w:rsidR="001346E0" w:rsidRPr="009F41F8" w:rsidRDefault="001346E0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9B2B3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971706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A5B3C2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2CC6B2A" w14:textId="6AFAF3F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737DEA3" w14:textId="6501BB8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564C56A" w14:textId="0E84402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65B1DA8" w14:textId="77777777" w:rsidTr="001734FF">
        <w:trPr>
          <w:jc w:val="center"/>
        </w:trPr>
        <w:tc>
          <w:tcPr>
            <w:tcW w:w="580" w:type="dxa"/>
          </w:tcPr>
          <w:p w14:paraId="3EE7681A" w14:textId="497BB32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E9194D9" w14:textId="5DB88606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Информационные технологии в лингвистике</w:t>
            </w:r>
          </w:p>
        </w:tc>
        <w:tc>
          <w:tcPr>
            <w:tcW w:w="5207" w:type="dxa"/>
          </w:tcPr>
          <w:p w14:paraId="420815C9" w14:textId="262C9A3E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B209A6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CD142A2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2F5FE3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B388866" w14:textId="4077BBBF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52D59CBA" w14:textId="24DF3847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7EA6615" w14:textId="18B627F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8E1693A" w14:textId="77777777" w:rsidTr="001734FF">
        <w:trPr>
          <w:jc w:val="center"/>
        </w:trPr>
        <w:tc>
          <w:tcPr>
            <w:tcW w:w="580" w:type="dxa"/>
          </w:tcPr>
          <w:p w14:paraId="23EABF5A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FBB9557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A5D2CE8" w14:textId="1825F519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AEDB69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81BB5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7FD745E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3909553" w14:textId="75AD6E27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1CBD7137" w14:textId="2846AA6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AACF936" w14:textId="3A04F2A3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687716E" w14:textId="77777777" w:rsidTr="001734FF">
        <w:trPr>
          <w:jc w:val="center"/>
        </w:trPr>
        <w:tc>
          <w:tcPr>
            <w:tcW w:w="580" w:type="dxa"/>
          </w:tcPr>
          <w:p w14:paraId="35A3CF42" w14:textId="2993AC77" w:rsidR="001346E0" w:rsidRPr="009F41F8" w:rsidRDefault="001346E0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852E5A6" w14:textId="37855847" w:rsidR="001346E0" w:rsidRPr="0082604E" w:rsidRDefault="0010647E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Основы переводческой деятельности</w:t>
            </w:r>
          </w:p>
        </w:tc>
        <w:tc>
          <w:tcPr>
            <w:tcW w:w="5207" w:type="dxa"/>
          </w:tcPr>
          <w:p w14:paraId="4F4106DE" w14:textId="033878E2" w:rsidR="001346E0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1346E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, 3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-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C3CFD1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AC62D5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FC5BE6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CB14C44" w14:textId="62D484C6" w:rsidR="001346E0" w:rsidRPr="0050490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50490E">
              <w:rPr>
                <w:b w:val="0"/>
                <w:bCs w:val="0"/>
                <w:sz w:val="24"/>
                <w:szCs w:val="24"/>
              </w:rPr>
              <w:t>аудитория № 5</w:t>
            </w:r>
          </w:p>
        </w:tc>
        <w:tc>
          <w:tcPr>
            <w:tcW w:w="1962" w:type="dxa"/>
          </w:tcPr>
          <w:p w14:paraId="08C78979" w14:textId="227EC5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9F1A658" w14:textId="1F28772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B6474ED" w14:textId="77777777" w:rsidTr="001734FF">
        <w:trPr>
          <w:jc w:val="center"/>
        </w:trPr>
        <w:tc>
          <w:tcPr>
            <w:tcW w:w="580" w:type="dxa"/>
          </w:tcPr>
          <w:p w14:paraId="3698F0CA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45A40B0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5706878" w14:textId="5D968ACB" w:rsidR="001346E0" w:rsidRPr="0050490E" w:rsidRDefault="001346E0" w:rsidP="001346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0E">
              <w:rPr>
                <w:rFonts w:ascii="Times New Roman" w:hAnsi="Times New Roman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2016,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IntelliJ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IDEA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MathCAD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Illustrator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, 3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Антивирус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-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8.0,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BKP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STDU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3DE09E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82F0B9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FDC281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46496D7" w14:textId="339C8813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1FB8861" w14:textId="44BA46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9ABB5A5" w14:textId="3924EA60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734FF" w:rsidRPr="009F41F8" w14:paraId="5A8387A2" w14:textId="77777777" w:rsidTr="001734FF">
        <w:trPr>
          <w:trHeight w:val="96"/>
          <w:jc w:val="center"/>
        </w:trPr>
        <w:tc>
          <w:tcPr>
            <w:tcW w:w="580" w:type="dxa"/>
          </w:tcPr>
          <w:p w14:paraId="49CBC903" w14:textId="77777777" w:rsidR="00BF1E12" w:rsidRPr="009F41F8" w:rsidRDefault="00BF1E12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EB5680" w14:textId="4B93ED83" w:rsidR="00BF1E12" w:rsidRPr="0082604E" w:rsidRDefault="0010647E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Принципы и методы современных лингвистических исследований</w:t>
            </w:r>
          </w:p>
        </w:tc>
        <w:tc>
          <w:tcPr>
            <w:tcW w:w="5207" w:type="dxa"/>
          </w:tcPr>
          <w:p w14:paraId="4462413E" w14:textId="7A7B7F2E" w:rsidR="00BF1E12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C3470F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2DE220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ECD054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6DD213" w14:textId="5B5F326D" w:rsidR="00BF1E1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ED8FBBB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753E0F72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726F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0D6C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E72A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04B5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E19D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7C4583" w14:textId="5A277469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AFECA38" w14:textId="77777777" w:rsidTr="001734FF">
        <w:trPr>
          <w:trHeight w:val="96"/>
          <w:jc w:val="center"/>
        </w:trPr>
        <w:tc>
          <w:tcPr>
            <w:tcW w:w="580" w:type="dxa"/>
          </w:tcPr>
          <w:p w14:paraId="47FA01B1" w14:textId="77777777" w:rsidR="00FC1C42" w:rsidRPr="009F41F8" w:rsidRDefault="00FC1C4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D1FCEBF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07" w:type="dxa"/>
          </w:tcPr>
          <w:p w14:paraId="284B615C" w14:textId="647AA6F0" w:rsidR="00FC1C42" w:rsidRPr="001346E0" w:rsidRDefault="00FC1C42" w:rsidP="00FC1C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типа групповых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E0387B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87ADD70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C8DD69E" w14:textId="3110C489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2D671" w14:textId="186F6FCD" w:rsidR="00FC1C4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692DA867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17A26AA9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96CE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4C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6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65AB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ACF5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7CE8E1" w14:textId="4E944064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C53589A" w14:textId="77777777" w:rsidTr="001734FF">
        <w:trPr>
          <w:jc w:val="center"/>
        </w:trPr>
        <w:tc>
          <w:tcPr>
            <w:tcW w:w="580" w:type="dxa"/>
          </w:tcPr>
          <w:p w14:paraId="762817D7" w14:textId="214C22E8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B2781C5" w14:textId="641D8F65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 xml:space="preserve">Практикум по сравнительной типологии иностранных языков и </w:t>
            </w:r>
            <w:r w:rsidRPr="0010647E">
              <w:rPr>
                <w:sz w:val="24"/>
                <w:szCs w:val="24"/>
              </w:rPr>
              <w:lastRenderedPageBreak/>
              <w:t>культур</w:t>
            </w:r>
          </w:p>
        </w:tc>
        <w:tc>
          <w:tcPr>
            <w:tcW w:w="5207" w:type="dxa"/>
          </w:tcPr>
          <w:p w14:paraId="35AA6DB6" w14:textId="6C394ED3" w:rsidR="00500EE3" w:rsidRPr="00FC1C42" w:rsidRDefault="00500EE3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E518A4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3324B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A13F5D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63F9E6E" w14:textId="51F8EF4B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31ADCE75" w14:textId="7460F5D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73D638F1" w14:textId="6E705BD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FFDF8D6" w14:textId="77777777" w:rsidTr="001734FF">
        <w:trPr>
          <w:jc w:val="center"/>
        </w:trPr>
        <w:tc>
          <w:tcPr>
            <w:tcW w:w="580" w:type="dxa"/>
          </w:tcPr>
          <w:p w14:paraId="403DDE07" w14:textId="77777777" w:rsidR="00FC1C42" w:rsidRPr="009F41F8" w:rsidRDefault="00FC1C4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07B777B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BA3615B" w14:textId="13DB625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D92BA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03B1F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A51419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5DAB854" w14:textId="3D81095E" w:rsidR="00FC1C42" w:rsidRPr="009F41F8" w:rsidRDefault="00FC1C42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16, Корпус № </w:t>
            </w:r>
            <w:r w:rsidR="0050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2DE20F2" w14:textId="78C24B43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EA2A0C2" w14:textId="50CE36E2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B0C3B53" w14:textId="77777777" w:rsidTr="001734FF">
        <w:trPr>
          <w:jc w:val="center"/>
        </w:trPr>
        <w:tc>
          <w:tcPr>
            <w:tcW w:w="580" w:type="dxa"/>
          </w:tcPr>
          <w:p w14:paraId="1B1A9482" w14:textId="00E3D1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5BFF1A7" w14:textId="6AA3835E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Практикум Практик по культуре речевого общения (первый иностранный язык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07" w:type="dxa"/>
          </w:tcPr>
          <w:p w14:paraId="0FA676E0" w14:textId="3ECDAA31" w:rsidR="00500EE3" w:rsidRPr="009F41F8" w:rsidRDefault="00500EE3" w:rsidP="005C139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BAE6E26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DC48E9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89FB23D" w14:textId="46065E01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B35BD" w14:textId="2B05C3A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14B93648" w14:textId="46C44D0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064187D" w14:textId="677F98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5A7737E" w14:textId="77777777" w:rsidTr="0010647E">
        <w:trPr>
          <w:trHeight w:val="3682"/>
          <w:jc w:val="center"/>
        </w:trPr>
        <w:tc>
          <w:tcPr>
            <w:tcW w:w="580" w:type="dxa"/>
          </w:tcPr>
          <w:p w14:paraId="076B98C5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5D08414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B67BACF" w14:textId="185214CD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типа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3FD865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17E7D6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025DEF8" w14:textId="49DB58C3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69A07" w14:textId="60C6AB0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31FFB7B7" w14:textId="40A0EDA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A37B1A9" w14:textId="78C9F888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EF1A555" w14:textId="77777777" w:rsidTr="001734FF">
        <w:trPr>
          <w:jc w:val="center"/>
        </w:trPr>
        <w:tc>
          <w:tcPr>
            <w:tcW w:w="580" w:type="dxa"/>
          </w:tcPr>
          <w:p w14:paraId="64673085" w14:textId="3EE191ED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5BD5659" w14:textId="3090E25C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Общая теория перевод</w:t>
            </w:r>
          </w:p>
        </w:tc>
        <w:tc>
          <w:tcPr>
            <w:tcW w:w="5207" w:type="dxa"/>
          </w:tcPr>
          <w:p w14:paraId="2BA69416" w14:textId="29ED34F6" w:rsidR="00500EE3" w:rsidRPr="008F6210" w:rsidRDefault="00500EE3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00BC733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EE5BCC7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E88028B" w14:textId="04A5F76C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BDE38" w14:textId="4BB4E41A" w:rsidR="00500EE3" w:rsidRPr="009F41F8" w:rsidRDefault="00635B13" w:rsidP="00635B1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0D8D61A" w14:textId="73CB5B8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99A4910" w14:textId="24FBE1D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E8E9240" w14:textId="77777777" w:rsidTr="001734FF">
        <w:trPr>
          <w:jc w:val="center"/>
        </w:trPr>
        <w:tc>
          <w:tcPr>
            <w:tcW w:w="580" w:type="dxa"/>
          </w:tcPr>
          <w:p w14:paraId="6F58DEBD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65E1B6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4290D012" w14:textId="0A9B7D1B" w:rsidR="008F6210" w:rsidRPr="009F41F8" w:rsidRDefault="008F6210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3BCADB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86161DB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AF3EB9E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88B0AEB" w14:textId="7F038A9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192EC50C" w14:textId="528BB6D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24A1183" w14:textId="54F3640C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2F5198C6" w14:textId="77777777" w:rsidTr="001734FF">
        <w:trPr>
          <w:jc w:val="center"/>
        </w:trPr>
        <w:tc>
          <w:tcPr>
            <w:tcW w:w="580" w:type="dxa"/>
          </w:tcPr>
          <w:p w14:paraId="71BEDF73" w14:textId="6EA7FCD9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28F4204" w14:textId="13E823F5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письменного и устного перевода</w:t>
            </w:r>
          </w:p>
        </w:tc>
        <w:tc>
          <w:tcPr>
            <w:tcW w:w="5207" w:type="dxa"/>
          </w:tcPr>
          <w:p w14:paraId="0CE45FA9" w14:textId="3AE1DD84" w:rsidR="00500EE3" w:rsidRPr="009F41F8" w:rsidRDefault="00500EE3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936F9E9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D1E69E3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2D10840" w14:textId="4EAA8C0A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67F75" w14:textId="09CDE98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35C473A9" w14:textId="5B8267E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C95F129" w14:textId="6E12A86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532B4C2" w14:textId="77777777" w:rsidTr="001734FF">
        <w:trPr>
          <w:jc w:val="center"/>
        </w:trPr>
        <w:tc>
          <w:tcPr>
            <w:tcW w:w="580" w:type="dxa"/>
          </w:tcPr>
          <w:p w14:paraId="35F43439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4843835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F6D50BA" w14:textId="609F88C2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42519BB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58E74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3ADB8E2" w14:textId="4CBFC57D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EB2A1" w14:textId="3624ED27" w:rsidR="008F621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01D7BA23" w14:textId="1D6568EA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C0C76B4" w14:textId="56768B0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6C98D77" w14:textId="77777777" w:rsidTr="001734FF">
        <w:trPr>
          <w:jc w:val="center"/>
        </w:trPr>
        <w:tc>
          <w:tcPr>
            <w:tcW w:w="580" w:type="dxa"/>
          </w:tcPr>
          <w:p w14:paraId="68E5823E" w14:textId="3D9C0EA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7C27D4F" w14:textId="090352F4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практика межкультурной коммуникации</w:t>
            </w:r>
          </w:p>
        </w:tc>
        <w:tc>
          <w:tcPr>
            <w:tcW w:w="5207" w:type="dxa"/>
          </w:tcPr>
          <w:p w14:paraId="0B4E120D" w14:textId="5BAC41E8" w:rsidR="00500EE3" w:rsidRPr="009F41F8" w:rsidRDefault="00500EE3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959A3C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EED0D17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71C18A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1721BD" w14:textId="3BEB7F49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0B761F2A" w14:textId="34D84B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D963705" w14:textId="5CD347F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E8A36D1" w14:textId="77777777" w:rsidTr="001734FF">
        <w:trPr>
          <w:jc w:val="center"/>
        </w:trPr>
        <w:tc>
          <w:tcPr>
            <w:tcW w:w="580" w:type="dxa"/>
          </w:tcPr>
          <w:p w14:paraId="2AF60250" w14:textId="77777777" w:rsidR="00575770" w:rsidRPr="009F41F8" w:rsidRDefault="0057577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AC381D7" w14:textId="77777777" w:rsidR="00575770" w:rsidRPr="0082604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958F995" w14:textId="73CE3BDD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семинарского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3DF730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E4BFC40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4190C14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56BB938" w14:textId="6B76F96E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70AD8F5A" w14:textId="6E2DD5D6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D61731E" w14:textId="6F7153B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4D758CA" w14:textId="77777777" w:rsidTr="001734FF">
        <w:trPr>
          <w:jc w:val="center"/>
        </w:trPr>
        <w:tc>
          <w:tcPr>
            <w:tcW w:w="580" w:type="dxa"/>
          </w:tcPr>
          <w:p w14:paraId="5577949C" w14:textId="26EA5C28" w:rsidR="00575770" w:rsidRPr="009F41F8" w:rsidRDefault="00575770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8D1955" w14:textId="2BA1956F" w:rsidR="00575770" w:rsidRPr="0082604E" w:rsidRDefault="0010647E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воздействие и межкультурная коммуникация</w:t>
            </w:r>
          </w:p>
        </w:tc>
        <w:tc>
          <w:tcPr>
            <w:tcW w:w="5207" w:type="dxa"/>
          </w:tcPr>
          <w:p w14:paraId="2B11CAF7" w14:textId="421A4A47" w:rsidR="00575770" w:rsidRPr="003210F7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E78F9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F7CDAD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A9A5126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A42D96" w14:textId="5030C3DE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0975B4C1" w14:textId="68D1836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3A3FAC0" w14:textId="307CB2C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A2C2C91" w14:textId="77777777" w:rsidTr="001734FF">
        <w:trPr>
          <w:jc w:val="center"/>
        </w:trPr>
        <w:tc>
          <w:tcPr>
            <w:tcW w:w="580" w:type="dxa"/>
          </w:tcPr>
          <w:p w14:paraId="26CFB155" w14:textId="77777777" w:rsidR="003210F7" w:rsidRPr="009F41F8" w:rsidRDefault="003210F7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D2D855" w14:textId="77777777" w:rsidR="003210F7" w:rsidRPr="0082604E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BC1EF2D" w14:textId="05A06DA6" w:rsidR="003210F7" w:rsidRPr="003210F7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3210F7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</w:t>
            </w:r>
            <w:r w:rsidRPr="003210F7">
              <w:rPr>
                <w:b w:val="0"/>
                <w:bCs w:val="0"/>
                <w:sz w:val="24"/>
                <w:szCs w:val="24"/>
              </w:rPr>
              <w:lastRenderedPageBreak/>
              <w:t xml:space="preserve">15 шт., стулья  ученические – 32 шт., стол учителя– 1 шт., персональный компьютер (в комплекте) - 1шт., Программное обеспечение: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, 3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-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A5782C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40267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4A5AAFA" w14:textId="77777777" w:rsidR="00575770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7A0150F5" w14:textId="45771677" w:rsidR="003210F7" w:rsidRPr="009F41F8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аудитория №7</w:t>
            </w:r>
          </w:p>
        </w:tc>
        <w:tc>
          <w:tcPr>
            <w:tcW w:w="1962" w:type="dxa"/>
          </w:tcPr>
          <w:p w14:paraId="1F8BCF60" w14:textId="245EE703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519F5FD4" w14:textId="67D110F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D9F3983" w14:textId="77777777" w:rsidTr="001734FF">
        <w:trPr>
          <w:jc w:val="center"/>
        </w:trPr>
        <w:tc>
          <w:tcPr>
            <w:tcW w:w="580" w:type="dxa"/>
          </w:tcPr>
          <w:p w14:paraId="0418FF15" w14:textId="07DE35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DFE7FB3" w14:textId="368174F5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Методика работы над магистерской диссертацией</w:t>
            </w:r>
          </w:p>
        </w:tc>
        <w:tc>
          <w:tcPr>
            <w:tcW w:w="5207" w:type="dxa"/>
          </w:tcPr>
          <w:p w14:paraId="3775E346" w14:textId="3386C627" w:rsidR="00500EE3" w:rsidRPr="00320B84" w:rsidRDefault="00500EE3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76A25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1CE745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5E14A10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09CC7D3" w14:textId="56A8FA9B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9AAC9DC" w14:textId="48AA460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80EDF75" w14:textId="3AE2A9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B4C3113" w14:textId="77777777" w:rsidTr="001734FF">
        <w:trPr>
          <w:jc w:val="center"/>
        </w:trPr>
        <w:tc>
          <w:tcPr>
            <w:tcW w:w="580" w:type="dxa"/>
          </w:tcPr>
          <w:p w14:paraId="46DB43B8" w14:textId="77777777" w:rsidR="00320B84" w:rsidRPr="009F41F8" w:rsidRDefault="00320B84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C1B538" w14:textId="77777777" w:rsidR="00320B84" w:rsidRPr="0082604E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6521B34" w14:textId="546C9AC3" w:rsidR="00320B84" w:rsidRPr="009F41F8" w:rsidRDefault="00320B84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57E3F5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1D0E83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669B1B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6EA8F61" w14:textId="0F0BDFB8" w:rsidR="00320B84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2F8B4EE3" w14:textId="72A1EB2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E5E1B5B" w14:textId="48C73845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55ED9A8" w14:textId="77777777" w:rsidTr="001734FF">
        <w:trPr>
          <w:jc w:val="center"/>
        </w:trPr>
        <w:tc>
          <w:tcPr>
            <w:tcW w:w="580" w:type="dxa"/>
          </w:tcPr>
          <w:p w14:paraId="3B9CC62A" w14:textId="72AFFC2D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6B09E2" w14:textId="37E3C66D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Инновационные методы обучения языку</w:t>
            </w:r>
          </w:p>
        </w:tc>
        <w:tc>
          <w:tcPr>
            <w:tcW w:w="5207" w:type="dxa"/>
          </w:tcPr>
          <w:p w14:paraId="0D66E7AA" w14:textId="3FFD0662" w:rsidR="00500EE3" w:rsidRPr="00763771" w:rsidRDefault="00500EE3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003783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26F75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1EBDB5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D21FF4" w14:textId="004B43F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7B209A25" w14:textId="474E5FC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CC67AB9" w14:textId="247EF2A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C84B7FC" w14:textId="77777777" w:rsidTr="001734FF">
        <w:trPr>
          <w:jc w:val="center"/>
        </w:trPr>
        <w:tc>
          <w:tcPr>
            <w:tcW w:w="580" w:type="dxa"/>
          </w:tcPr>
          <w:p w14:paraId="1A6267A1" w14:textId="77777777" w:rsidR="00763771" w:rsidRPr="009F41F8" w:rsidRDefault="00763771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C2E3BD1" w14:textId="77777777" w:rsidR="00763771" w:rsidRPr="0082604E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4B9A0D6" w14:textId="1AE34AF0" w:rsidR="00763771" w:rsidRPr="009F41F8" w:rsidRDefault="00763771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C9B3E5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B28F68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F3444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05BF867" w14:textId="5559D963" w:rsidR="00763771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635545E8" w14:textId="66B77694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967C1DA" w14:textId="274CF125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163351E" w14:textId="77777777" w:rsidTr="001734FF">
        <w:trPr>
          <w:jc w:val="center"/>
        </w:trPr>
        <w:tc>
          <w:tcPr>
            <w:tcW w:w="580" w:type="dxa"/>
          </w:tcPr>
          <w:p w14:paraId="791DF1F1" w14:textId="646A3A7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CD79447" w14:textId="40763AB1" w:rsidR="00500EE3" w:rsidRPr="00926AB4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Методика обучения речевому общению на иностранном языке</w:t>
            </w:r>
          </w:p>
        </w:tc>
        <w:tc>
          <w:tcPr>
            <w:tcW w:w="5207" w:type="dxa"/>
          </w:tcPr>
          <w:p w14:paraId="456026A8" w14:textId="20FA1650" w:rsidR="00500EE3" w:rsidRPr="008B7609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№ 11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занятий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лекционного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типа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8B7609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8B7609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8B7609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Антивирус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8B7609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8B7609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8B7609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E766F3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094992D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FC4F5D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4B7E415" w14:textId="4F5F2B3B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6DB5C66E" w14:textId="24BE17B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18A4AC4" w14:textId="352F320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734FF" w:rsidRPr="009F41F8" w14:paraId="6C34CB4E" w14:textId="77777777" w:rsidTr="001734FF">
        <w:trPr>
          <w:jc w:val="center"/>
        </w:trPr>
        <w:tc>
          <w:tcPr>
            <w:tcW w:w="580" w:type="dxa"/>
          </w:tcPr>
          <w:p w14:paraId="122973F8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B529E0D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B8631F7" w14:textId="3536AFA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№ 12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групповых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индивидуальных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консультаций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текущего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контроля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промежуточной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аттестации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E62E20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B50E3E8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44169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424955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6379105" w14:textId="7C0638FC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0CC340D1" w14:textId="3877DC0E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99A36CB" w14:textId="6941C66C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7ACC3CB" w14:textId="77777777" w:rsidTr="001734FF">
        <w:trPr>
          <w:jc w:val="center"/>
        </w:trPr>
        <w:tc>
          <w:tcPr>
            <w:tcW w:w="580" w:type="dxa"/>
          </w:tcPr>
          <w:p w14:paraId="5C1720CC" w14:textId="5A50D0B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E5224F9" w14:textId="24B10A93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Коммуникативный практикум</w:t>
            </w:r>
          </w:p>
        </w:tc>
        <w:tc>
          <w:tcPr>
            <w:tcW w:w="5207" w:type="dxa"/>
          </w:tcPr>
          <w:p w14:paraId="30614FC1" w14:textId="4947E33E" w:rsidR="00500EE3" w:rsidRPr="009F41F8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17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19 шт., стулья  ученические – 39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F84470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0A68E32" w14:textId="60ABCB26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0A9F127" w14:textId="7E74E7B2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3D7D27" w14:textId="4DABB969" w:rsidR="00500EE3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14:paraId="71F6F311" w14:textId="2BA06B9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9D7D255" w14:textId="6E9F16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8FB2990" w14:textId="77777777" w:rsidTr="001734FF">
        <w:trPr>
          <w:jc w:val="center"/>
        </w:trPr>
        <w:tc>
          <w:tcPr>
            <w:tcW w:w="580" w:type="dxa"/>
          </w:tcPr>
          <w:p w14:paraId="5A9CB7FE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4B67A9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CD496CF" w14:textId="533C0DA3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Интерактивная доска с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CC7D222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D55A04" w14:textId="399D4EC4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BEB021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32AA69ED" w14:textId="4E03AAE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EAE8423" w14:textId="73FB0169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81000CB" w14:textId="7F720E1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E08CC9A" w14:textId="77777777" w:rsidTr="001734FF">
        <w:trPr>
          <w:jc w:val="center"/>
        </w:trPr>
        <w:tc>
          <w:tcPr>
            <w:tcW w:w="580" w:type="dxa"/>
          </w:tcPr>
          <w:p w14:paraId="5DCD7D52" w14:textId="69634016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F4DAB6D" w14:textId="12FBC274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Общее языкознание и история лингвистических учений</w:t>
            </w:r>
          </w:p>
        </w:tc>
        <w:tc>
          <w:tcPr>
            <w:tcW w:w="5207" w:type="dxa"/>
          </w:tcPr>
          <w:p w14:paraId="51B63902" w14:textId="337BE045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</w:p>
        </w:tc>
        <w:tc>
          <w:tcPr>
            <w:tcW w:w="2228" w:type="dxa"/>
          </w:tcPr>
          <w:p w14:paraId="798AB6F6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999FDAB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3A55E2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6B5D558" w14:textId="7A1A5150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18C68616" w14:textId="444C953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312A9CD" w14:textId="681EC77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155B21B" w14:textId="77777777" w:rsidTr="001734FF">
        <w:trPr>
          <w:jc w:val="center"/>
        </w:trPr>
        <w:tc>
          <w:tcPr>
            <w:tcW w:w="580" w:type="dxa"/>
          </w:tcPr>
          <w:p w14:paraId="6079B6D7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6847EC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39BFF34" w14:textId="325774A9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Viewer</w:t>
            </w:r>
          </w:p>
        </w:tc>
        <w:tc>
          <w:tcPr>
            <w:tcW w:w="2228" w:type="dxa"/>
          </w:tcPr>
          <w:p w14:paraId="63664D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6B81BC9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00EEAA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29A38E4" w14:textId="69A4A4B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1857C36" w14:textId="2D38649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8FB075A" w14:textId="67786B11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D0BA22B" w14:textId="77777777" w:rsidTr="001734FF">
        <w:trPr>
          <w:jc w:val="center"/>
        </w:trPr>
        <w:tc>
          <w:tcPr>
            <w:tcW w:w="580" w:type="dxa"/>
          </w:tcPr>
          <w:p w14:paraId="7DAF4F75" w14:textId="1F9E7CC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8832B7" w14:textId="60D6B3D7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Лингвистическая типология</w:t>
            </w:r>
          </w:p>
        </w:tc>
        <w:tc>
          <w:tcPr>
            <w:tcW w:w="5207" w:type="dxa"/>
          </w:tcPr>
          <w:p w14:paraId="090E7006" w14:textId="55A5BA1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4060FC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BD55885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2B1D04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9EC4BFB" w14:textId="7C0AE086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92B9FB2" w14:textId="49042CA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99A3C64" w14:textId="7FD633A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13E102F" w14:textId="77777777" w:rsidTr="001734FF">
        <w:trPr>
          <w:jc w:val="center"/>
        </w:trPr>
        <w:tc>
          <w:tcPr>
            <w:tcW w:w="580" w:type="dxa"/>
          </w:tcPr>
          <w:p w14:paraId="345DE5C6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144A3AA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1477638" w14:textId="0C9D8E3D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4644BA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6B631FC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6A869D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D8F046D" w14:textId="6AE1162D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72A9D1BD" w14:textId="4C5C7FF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7E04182" w14:textId="13A67C4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19357F5" w14:textId="77777777" w:rsidTr="001734FF">
        <w:trPr>
          <w:jc w:val="center"/>
        </w:trPr>
        <w:tc>
          <w:tcPr>
            <w:tcW w:w="580" w:type="dxa"/>
          </w:tcPr>
          <w:p w14:paraId="6033D4CC" w14:textId="1E25067B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778262" w14:textId="759BA835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Синхронный перевод</w:t>
            </w:r>
          </w:p>
        </w:tc>
        <w:tc>
          <w:tcPr>
            <w:tcW w:w="5207" w:type="dxa"/>
          </w:tcPr>
          <w:p w14:paraId="66D1AF22" w14:textId="4EEC76C4" w:rsidR="00500EE3" w:rsidRPr="00A15732" w:rsidRDefault="00500EE3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7177644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20DAA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9722617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389AC6" w14:textId="5C52DA41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3796553A" w14:textId="4031D0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D506DDC" w14:textId="5788ACA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605C1A9E" w14:textId="77777777" w:rsidTr="001734FF">
        <w:trPr>
          <w:jc w:val="center"/>
        </w:trPr>
        <w:tc>
          <w:tcPr>
            <w:tcW w:w="580" w:type="dxa"/>
          </w:tcPr>
          <w:p w14:paraId="4AD9F261" w14:textId="77777777" w:rsidR="00A15732" w:rsidRPr="009F41F8" w:rsidRDefault="00A1573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6344F67" w14:textId="77777777" w:rsidR="00A15732" w:rsidRPr="0082604E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3FD6E5EE" w14:textId="6ED902B5" w:rsidR="00A15732" w:rsidRPr="009F41F8" w:rsidRDefault="00A15732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11 для проведения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76671EA" w14:textId="314A071E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2CF7F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832D13F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3FA830" w14:textId="1C6E4549" w:rsidR="00A15732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4F241347" w14:textId="301B7093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6045C77" w14:textId="27BA8029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1304130" w14:textId="77777777" w:rsidTr="001734FF">
        <w:trPr>
          <w:jc w:val="center"/>
        </w:trPr>
        <w:tc>
          <w:tcPr>
            <w:tcW w:w="580" w:type="dxa"/>
          </w:tcPr>
          <w:p w14:paraId="47447D75" w14:textId="0D7654A9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8DC92C" w14:textId="2A19DFD2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Перевод переговоров</w:t>
            </w:r>
          </w:p>
        </w:tc>
        <w:tc>
          <w:tcPr>
            <w:tcW w:w="5207" w:type="dxa"/>
          </w:tcPr>
          <w:p w14:paraId="3F6B6464" w14:textId="1369BF5A" w:rsidR="00500EE3" w:rsidRPr="009422CE" w:rsidRDefault="00500EE3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2FECF95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126E503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C2C6C7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F72E24" w14:textId="0F4A2345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6B1DE70" w14:textId="5224CD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0AF53D8" w14:textId="3154E0A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201D351" w14:textId="77777777" w:rsidTr="001734FF">
        <w:trPr>
          <w:jc w:val="center"/>
        </w:trPr>
        <w:tc>
          <w:tcPr>
            <w:tcW w:w="580" w:type="dxa"/>
          </w:tcPr>
          <w:p w14:paraId="5DEE9AD1" w14:textId="77777777" w:rsidR="009422CE" w:rsidRPr="009F41F8" w:rsidRDefault="009422CE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5B621E3" w14:textId="77777777" w:rsidR="009422CE" w:rsidRPr="0082604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73ED2C3" w14:textId="35984EFD" w:rsidR="009422CE" w:rsidRPr="009422C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422CE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</w:t>
            </w:r>
            <w:r w:rsidRPr="009422CE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, 3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-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5358DD4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28EBEFB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941692A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20285FC1" w14:textId="65B854ED" w:rsidR="009422CE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47EE2B95" w14:textId="6DAA2C4B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70ABD03" w14:textId="3472261E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C8C4B02" w14:textId="77777777" w:rsidTr="001734FF">
        <w:trPr>
          <w:jc w:val="center"/>
        </w:trPr>
        <w:tc>
          <w:tcPr>
            <w:tcW w:w="580" w:type="dxa"/>
          </w:tcPr>
          <w:p w14:paraId="7A26AD0E" w14:textId="0F9A7ECF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C9DA29" w14:textId="32D3351A" w:rsidR="00500EE3" w:rsidRPr="0082604E" w:rsidRDefault="0010647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Официально-деловой перевод</w:t>
            </w:r>
          </w:p>
        </w:tc>
        <w:tc>
          <w:tcPr>
            <w:tcW w:w="5207" w:type="dxa"/>
          </w:tcPr>
          <w:p w14:paraId="32C33C46" w14:textId="166EFC3E" w:rsidR="00500EE3" w:rsidRPr="009422CE" w:rsidRDefault="00500EE3" w:rsidP="009422C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</w:t>
            </w:r>
            <w:r w:rsidR="00A766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81736DB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DA043B4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852298E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6EC1A0E" w14:textId="4BF20778" w:rsidR="00500EE3" w:rsidRPr="009F41F8" w:rsidRDefault="002E3D77" w:rsidP="002E3D7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AB04FA6" w14:textId="68DC220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8EC4E7F" w14:textId="203C54C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0647E" w:rsidRPr="009F41F8" w14:paraId="658A7333" w14:textId="77777777" w:rsidTr="001734FF">
        <w:trPr>
          <w:jc w:val="center"/>
        </w:trPr>
        <w:tc>
          <w:tcPr>
            <w:tcW w:w="580" w:type="dxa"/>
          </w:tcPr>
          <w:p w14:paraId="3C39ECD3" w14:textId="77777777" w:rsidR="0010647E" w:rsidRPr="009F41F8" w:rsidRDefault="0010647E" w:rsidP="0010647E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53F29B4" w14:textId="77777777" w:rsidR="0010647E" w:rsidRPr="0010647E" w:rsidRDefault="0010647E" w:rsidP="0010647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32FAA12" w14:textId="3D695458" w:rsidR="0010647E" w:rsidRPr="009F41F8" w:rsidRDefault="0010647E" w:rsidP="0010647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CD590BC" w14:textId="77777777" w:rsidR="0010647E" w:rsidRDefault="0010647E" w:rsidP="0010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81E2AD3" w14:textId="77777777" w:rsidR="0010647E" w:rsidRPr="009F41F8" w:rsidRDefault="0010647E" w:rsidP="0010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85DD923" w14:textId="77777777" w:rsidR="0010647E" w:rsidRDefault="0010647E" w:rsidP="0010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69C398C" w14:textId="035FF08E" w:rsidR="0010647E" w:rsidRPr="009F41F8" w:rsidRDefault="0010647E" w:rsidP="0010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725894DC" w14:textId="129C2D16" w:rsidR="0010647E" w:rsidRPr="009F41F8" w:rsidRDefault="0010647E" w:rsidP="0010647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B53B66E" w14:textId="0C7A72FF" w:rsidR="0010647E" w:rsidRPr="009F41F8" w:rsidRDefault="0010647E" w:rsidP="0010647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261B4F" w:rsidRPr="009F41F8" w14:paraId="4B4EC329" w14:textId="77777777" w:rsidTr="001734FF">
        <w:trPr>
          <w:jc w:val="center"/>
        </w:trPr>
        <w:tc>
          <w:tcPr>
            <w:tcW w:w="580" w:type="dxa"/>
          </w:tcPr>
          <w:p w14:paraId="57D1A8EC" w14:textId="77777777" w:rsidR="00261B4F" w:rsidRPr="009F41F8" w:rsidRDefault="00261B4F" w:rsidP="00261B4F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14A59F3" w14:textId="5CD76C05" w:rsidR="00261B4F" w:rsidRPr="0010647E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Перевод конференций</w:t>
            </w:r>
          </w:p>
        </w:tc>
        <w:tc>
          <w:tcPr>
            <w:tcW w:w="5207" w:type="dxa"/>
          </w:tcPr>
          <w:p w14:paraId="3C698E8D" w14:textId="2EF5B368" w:rsidR="00261B4F" w:rsidRPr="009F41F8" w:rsidRDefault="00261B4F" w:rsidP="00261B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– 1 шт., трибуна – 1 шт., учебные столы – 32 шт., стулья  ученические – 65 шт., стол учителя– 1 шт., персональный компьютер (в комплекте)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2F07593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DDB453E" w14:textId="77777777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FFC483E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8E97CE" w14:textId="6C6C61F0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516298D8" w14:textId="14F63837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4E8E7C98" w14:textId="44D74B8E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261B4F" w:rsidRPr="009F41F8" w14:paraId="6A1C25FB" w14:textId="77777777" w:rsidTr="001734FF">
        <w:trPr>
          <w:jc w:val="center"/>
        </w:trPr>
        <w:tc>
          <w:tcPr>
            <w:tcW w:w="580" w:type="dxa"/>
          </w:tcPr>
          <w:p w14:paraId="3950F2BB" w14:textId="77777777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17CB22B" w14:textId="77777777" w:rsidR="00261B4F" w:rsidRPr="0010647E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7CC0B57" w14:textId="127A5B8F" w:rsidR="00261B4F" w:rsidRPr="009F41F8" w:rsidRDefault="00261B4F" w:rsidP="00261B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B172FAC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38CD890" w14:textId="77777777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D5CE88D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9DBDBDA" w14:textId="405233B4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128E0C78" w14:textId="2C9648FF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E811C00" w14:textId="1C7B38DA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261B4F" w:rsidRPr="009F41F8" w14:paraId="573536AA" w14:textId="77777777" w:rsidTr="001734FF">
        <w:trPr>
          <w:jc w:val="center"/>
        </w:trPr>
        <w:tc>
          <w:tcPr>
            <w:tcW w:w="580" w:type="dxa"/>
          </w:tcPr>
          <w:p w14:paraId="3A7F8A4B" w14:textId="77777777" w:rsidR="00261B4F" w:rsidRPr="009F41F8" w:rsidRDefault="00261B4F" w:rsidP="00261B4F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E930D8" w14:textId="7CE2A12E" w:rsidR="00261B4F" w:rsidRPr="0010647E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10647E">
              <w:rPr>
                <w:sz w:val="24"/>
                <w:szCs w:val="24"/>
              </w:rPr>
              <w:t>Реферативный перевод</w:t>
            </w:r>
          </w:p>
        </w:tc>
        <w:tc>
          <w:tcPr>
            <w:tcW w:w="5207" w:type="dxa"/>
          </w:tcPr>
          <w:p w14:paraId="1203A0E5" w14:textId="1DA07A98" w:rsidR="00261B4F" w:rsidRPr="00261B4F" w:rsidRDefault="00261B4F" w:rsidP="00261B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308BCFB1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AB9529" w14:textId="77777777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7863A43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0401D2D" w14:textId="1375D344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26AC12BA" w14:textId="2A3690A6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2573912" w14:textId="0A580BF2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261B4F" w:rsidRPr="009F41F8" w14:paraId="1F36D6BF" w14:textId="77777777" w:rsidTr="001734FF">
        <w:trPr>
          <w:jc w:val="center"/>
        </w:trPr>
        <w:tc>
          <w:tcPr>
            <w:tcW w:w="580" w:type="dxa"/>
          </w:tcPr>
          <w:p w14:paraId="583820EC" w14:textId="77777777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C53D5C6" w14:textId="77777777" w:rsidR="00261B4F" w:rsidRPr="0010647E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73CF72E" w14:textId="6ECEFC02" w:rsidR="00261B4F" w:rsidRPr="00261B4F" w:rsidRDefault="00261B4F" w:rsidP="00261B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практического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5A6C24E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978DB44" w14:textId="77777777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C808AA1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E36911" w14:textId="1A5334E8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742845A" w14:textId="052169D9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DDC15A3" w14:textId="6DE65AD5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261B4F" w:rsidRPr="009F41F8" w14:paraId="3686BDCC" w14:textId="77777777" w:rsidTr="001734FF">
        <w:trPr>
          <w:jc w:val="center"/>
        </w:trPr>
        <w:tc>
          <w:tcPr>
            <w:tcW w:w="580" w:type="dxa"/>
          </w:tcPr>
          <w:p w14:paraId="64E87F51" w14:textId="77777777" w:rsidR="00261B4F" w:rsidRPr="009F41F8" w:rsidRDefault="00261B4F" w:rsidP="00261B4F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6692A01" w14:textId="7115ACF1" w:rsidR="00261B4F" w:rsidRPr="0010647E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специальных текстов</w:t>
            </w:r>
          </w:p>
        </w:tc>
        <w:tc>
          <w:tcPr>
            <w:tcW w:w="5207" w:type="dxa"/>
          </w:tcPr>
          <w:p w14:paraId="4B7D5190" w14:textId="2A21673C" w:rsidR="00261B4F" w:rsidRPr="00261B4F" w:rsidRDefault="00261B4F" w:rsidP="00261B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5E822E67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33B1BCE" w14:textId="77777777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DA68760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1AEDC0E" w14:textId="08A44A0A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C3CB74A" w14:textId="21B92525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050602F" w14:textId="56D2C92B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261B4F" w:rsidRPr="009F41F8" w14:paraId="0A695876" w14:textId="77777777" w:rsidTr="001734FF">
        <w:trPr>
          <w:jc w:val="center"/>
        </w:trPr>
        <w:tc>
          <w:tcPr>
            <w:tcW w:w="580" w:type="dxa"/>
          </w:tcPr>
          <w:p w14:paraId="4A987BE9" w14:textId="77777777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6D67A14" w14:textId="77777777" w:rsidR="00261B4F" w:rsidRPr="0082604E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D162256" w14:textId="6F7C5075" w:rsidR="00261B4F" w:rsidRPr="00261B4F" w:rsidRDefault="00261B4F" w:rsidP="00261B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практического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Anylogic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26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F27908B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BE0D7AB" w14:textId="77777777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BBEBDA5" w14:textId="77777777" w:rsidR="00261B4F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5302B9C" w14:textId="5F7E4CF7" w:rsidR="00261B4F" w:rsidRPr="009F41F8" w:rsidRDefault="00261B4F" w:rsidP="002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3405EEF1" w14:textId="0B5B7A79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2AC6346" w14:textId="4F762629" w:rsidR="00261B4F" w:rsidRPr="009F41F8" w:rsidRDefault="00261B4F" w:rsidP="00261B4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</w:tbl>
    <w:p w14:paraId="14E9AE47" w14:textId="77777777" w:rsidR="009D7505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6E60FD62" w14:textId="77777777" w:rsidR="00A7668B" w:rsidRDefault="00A7668B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270ED14F" w14:textId="77777777" w:rsidR="00A7668B" w:rsidRPr="009F41F8" w:rsidRDefault="00A7668B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A31CE91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2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9B1421">
        <w:rPr>
          <w:rFonts w:ascii="Times New Roman" w:hAnsi="Times New Roman" w:cs="Times New Roman"/>
          <w:i/>
          <w:sz w:val="24"/>
          <w:szCs w:val="24"/>
        </w:rPr>
        <w:t>"____</w:t>
      </w:r>
      <w:proofErr w:type="gramStart"/>
      <w:r w:rsidRPr="009B1421">
        <w:rPr>
          <w:rFonts w:ascii="Times New Roman" w:hAnsi="Times New Roman" w:cs="Times New Roman"/>
          <w:i/>
          <w:sz w:val="24"/>
          <w:szCs w:val="24"/>
        </w:rPr>
        <w:t>"  _</w:t>
      </w:r>
      <w:proofErr w:type="gramEnd"/>
      <w:r w:rsidRPr="009B1421">
        <w:rPr>
          <w:rFonts w:ascii="Times New Roman" w:hAnsi="Times New Roman" w:cs="Times New Roman"/>
          <w:i/>
          <w:sz w:val="24"/>
          <w:szCs w:val="24"/>
        </w:rPr>
        <w:t>____________  2024 г.</w:t>
      </w:r>
    </w:p>
    <w:p w14:paraId="43CE894F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68678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9F41F8" w:rsidRPr="009B1421" w14:paraId="04E845A2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1A39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D3384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E251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92EBC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B2E9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8" w:rsidRPr="009B1421" w14:paraId="1E07A4A7" w14:textId="77777777" w:rsidTr="00E82F9F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C41059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B3FE86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382C8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1011D3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8B800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9F41F8" w:rsidRPr="009B1421" w14:paraId="7580FB34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6446D8A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2B1CE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301891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F5EF47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97D8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43CD3C" w14:textId="284E2D6F" w:rsidR="009D7505" w:rsidRPr="009F41F8" w:rsidRDefault="009D7505" w:rsidP="009F41F8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sectPr w:rsidR="009D7505" w:rsidRPr="009F41F8" w:rsidSect="009F41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B3E74"/>
    <w:multiLevelType w:val="hybridMultilevel"/>
    <w:tmpl w:val="3AEA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4612"/>
    <w:multiLevelType w:val="hybridMultilevel"/>
    <w:tmpl w:val="CA66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26013">
    <w:abstractNumId w:val="0"/>
  </w:num>
  <w:num w:numId="2" w16cid:durableId="210279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0D1C07"/>
    <w:rsid w:val="0010647E"/>
    <w:rsid w:val="001346E0"/>
    <w:rsid w:val="001734FF"/>
    <w:rsid w:val="001C57D5"/>
    <w:rsid w:val="001D38EE"/>
    <w:rsid w:val="00210815"/>
    <w:rsid w:val="00261B4F"/>
    <w:rsid w:val="00264A65"/>
    <w:rsid w:val="002918C1"/>
    <w:rsid w:val="002A59A5"/>
    <w:rsid w:val="002C1B1A"/>
    <w:rsid w:val="002E3D77"/>
    <w:rsid w:val="00320B84"/>
    <w:rsid w:val="003210F7"/>
    <w:rsid w:val="00405F90"/>
    <w:rsid w:val="004562F4"/>
    <w:rsid w:val="004566D9"/>
    <w:rsid w:val="00474980"/>
    <w:rsid w:val="00500EE3"/>
    <w:rsid w:val="0050490E"/>
    <w:rsid w:val="0053564D"/>
    <w:rsid w:val="00575770"/>
    <w:rsid w:val="005C139C"/>
    <w:rsid w:val="00621463"/>
    <w:rsid w:val="00635B13"/>
    <w:rsid w:val="00681B35"/>
    <w:rsid w:val="006D0AF0"/>
    <w:rsid w:val="00762735"/>
    <w:rsid w:val="00763771"/>
    <w:rsid w:val="00774971"/>
    <w:rsid w:val="007B6F1D"/>
    <w:rsid w:val="007F737F"/>
    <w:rsid w:val="0082604E"/>
    <w:rsid w:val="00841066"/>
    <w:rsid w:val="0086468F"/>
    <w:rsid w:val="00883FDE"/>
    <w:rsid w:val="008B7609"/>
    <w:rsid w:val="008D4CE7"/>
    <w:rsid w:val="008F6210"/>
    <w:rsid w:val="00915736"/>
    <w:rsid w:val="00926AB4"/>
    <w:rsid w:val="009422CE"/>
    <w:rsid w:val="00977391"/>
    <w:rsid w:val="009B6832"/>
    <w:rsid w:val="009D7505"/>
    <w:rsid w:val="009F41F8"/>
    <w:rsid w:val="00A009CF"/>
    <w:rsid w:val="00A06AB4"/>
    <w:rsid w:val="00A15732"/>
    <w:rsid w:val="00A4285A"/>
    <w:rsid w:val="00A7668B"/>
    <w:rsid w:val="00AA6A46"/>
    <w:rsid w:val="00B12E3A"/>
    <w:rsid w:val="00B267D8"/>
    <w:rsid w:val="00B45D0D"/>
    <w:rsid w:val="00B629C7"/>
    <w:rsid w:val="00B773FE"/>
    <w:rsid w:val="00B831D9"/>
    <w:rsid w:val="00BC1A8C"/>
    <w:rsid w:val="00BE0129"/>
    <w:rsid w:val="00BF1E12"/>
    <w:rsid w:val="00C30F7C"/>
    <w:rsid w:val="00C531BE"/>
    <w:rsid w:val="00C70E3A"/>
    <w:rsid w:val="00C92C5A"/>
    <w:rsid w:val="00C96212"/>
    <w:rsid w:val="00D42628"/>
    <w:rsid w:val="00D44BB5"/>
    <w:rsid w:val="00DC339A"/>
    <w:rsid w:val="00DE313A"/>
    <w:rsid w:val="00E01F17"/>
    <w:rsid w:val="00E136A2"/>
    <w:rsid w:val="00E2081C"/>
    <w:rsid w:val="00E62E20"/>
    <w:rsid w:val="00E73233"/>
    <w:rsid w:val="00E87710"/>
    <w:rsid w:val="00F137FF"/>
    <w:rsid w:val="00F17C4C"/>
    <w:rsid w:val="00F35E67"/>
    <w:rsid w:val="00FC0B8B"/>
    <w:rsid w:val="00FC1C42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333"/>
  <w15:chartTrackingRefBased/>
  <w15:docId w15:val="{E49A091B-79C7-483D-A857-79A445E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081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E01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0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01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3">
    <w:name w:val="Подпись к таблице_"/>
    <w:basedOn w:val="a0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E0129"/>
    <w:pPr>
      <w:widowControl w:val="0"/>
      <w:shd w:val="clear" w:color="auto" w:fill="FFFFFF"/>
      <w:spacing w:after="28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E0129"/>
    <w:pPr>
      <w:widowControl w:val="0"/>
      <w:shd w:val="clear" w:color="auto" w:fill="FFFFFF"/>
      <w:spacing w:before="2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E0129"/>
    <w:pPr>
      <w:widowControl w:val="0"/>
      <w:shd w:val="clear" w:color="auto" w:fill="FFFFFF"/>
      <w:spacing w:before="28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table" w:styleId="a5">
    <w:name w:val="Table Grid"/>
    <w:basedOn w:val="a1"/>
    <w:uiPriority w:val="39"/>
    <w:rsid w:val="00B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2081C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2TimesNewRoman">
    <w:name w:val="Основной текст (2) + Times New Roman"/>
    <w:aliases w:val="12 pt"/>
    <w:rsid w:val="00E2081C"/>
    <w:rPr>
      <w:rFonts w:ascii="Times New Roman" w:hAnsi="Times New Roman" w:cs="Times New Roman" w:hint="default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BF1E12"/>
    <w:pPr>
      <w:spacing w:after="200" w:line="276" w:lineRule="auto"/>
      <w:ind w:left="720"/>
      <w:contextualSpacing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TimesNewRoman1">
    <w:name w:val="Основной текст (2) + Times New Roman1"/>
    <w:aliases w:val="12 pt1"/>
    <w:rsid w:val="009F41F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1F8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F41F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F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21</Pages>
  <Words>7356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61</cp:revision>
  <cp:lastPrinted>2024-03-15T11:56:00Z</cp:lastPrinted>
  <dcterms:created xsi:type="dcterms:W3CDTF">2024-03-15T08:27:00Z</dcterms:created>
  <dcterms:modified xsi:type="dcterms:W3CDTF">2025-03-10T11:49:00Z</dcterms:modified>
</cp:coreProperties>
</file>